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3A74" w14:textId="4AD9A9E5" w:rsidR="00D756A9" w:rsidRDefault="00D756A9" w:rsidP="00895DEB">
      <w:pPr>
        <w:rPr>
          <w:b/>
          <w:bCs/>
          <w:u w:val="single"/>
        </w:rPr>
      </w:pPr>
      <w:r w:rsidRPr="00BB0D4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44770B" wp14:editId="706430E5">
                <wp:simplePos x="0" y="0"/>
                <wp:positionH relativeFrom="column">
                  <wp:posOffset>5394960</wp:posOffset>
                </wp:positionH>
                <wp:positionV relativeFrom="paragraph">
                  <wp:posOffset>266065</wp:posOffset>
                </wp:positionV>
                <wp:extent cx="9067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FD67" w14:textId="0907ED33" w:rsidR="00BB0D4D" w:rsidRPr="00BB0D4D" w:rsidRDefault="00BB0D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4D">
                              <w:rPr>
                                <w:sz w:val="18"/>
                                <w:szCs w:val="18"/>
                              </w:rPr>
                              <w:t>APT’s Contribution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47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8pt;margin-top:20.95pt;width:71.4pt;height:3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" strokecolor="white [3212]">
                <v:textbox>
                  <w:txbxContent>
                    <w:p w14:paraId="56A3FD67" w14:textId="0907ED33" w:rsidR="00BB0D4D" w:rsidRPr="00BB0D4D" w:rsidRDefault="00BB0D4D">
                      <w:pPr>
                        <w:rPr>
                          <w:sz w:val="18"/>
                          <w:szCs w:val="18"/>
                        </w:rPr>
                      </w:pPr>
                      <w:r w:rsidRPr="00BB0D4D">
                        <w:rPr>
                          <w:sz w:val="18"/>
                          <w:szCs w:val="18"/>
                        </w:rPr>
                        <w:t>APT’s Contribution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B5E7A" w14:textId="77777777" w:rsidR="004A4F42" w:rsidRDefault="00D756A9" w:rsidP="00D756A9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8BBCD" wp14:editId="7FD6F6FE">
                <wp:simplePos x="0" y="0"/>
                <wp:positionH relativeFrom="column">
                  <wp:posOffset>5109210</wp:posOffset>
                </wp:positionH>
                <wp:positionV relativeFrom="paragraph">
                  <wp:posOffset>15240</wp:posOffset>
                </wp:positionV>
                <wp:extent cx="285750" cy="293370"/>
                <wp:effectExtent l="57150" t="19050" r="76200" b="87630"/>
                <wp:wrapNone/>
                <wp:docPr id="493609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33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2A5B" id="Rectangle 1" o:spid="_x0000_s1026" style="position:absolute;margin-left:402.3pt;margin-top:1.2pt;width:22.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" fillcolor="#c2d69b [1942]" strokecolor="#d6e3bc [1302]">
                <v:shadow on="t" color="black" opacity="22937f" origin=",.5" offset="0,.63889mm"/>
              </v:rect>
            </w:pict>
          </mc:Fallback>
        </mc:AlternateContent>
      </w:r>
      <w:r w:rsidR="006E7FC1">
        <w:rPr>
          <w:b/>
          <w:bCs/>
          <w:u w:val="single"/>
        </w:rPr>
        <w:t xml:space="preserve">Overview of </w:t>
      </w:r>
      <w:r>
        <w:rPr>
          <w:b/>
          <w:bCs/>
          <w:u w:val="single"/>
        </w:rPr>
        <w:t>p</w:t>
      </w:r>
      <w:r w:rsidR="00D8629C" w:rsidRPr="00D8629C">
        <w:rPr>
          <w:b/>
          <w:bCs/>
          <w:u w:val="single"/>
        </w:rPr>
        <w:t>roposals submitted by</w:t>
      </w:r>
      <w:r>
        <w:rPr>
          <w:b/>
          <w:bCs/>
          <w:u w:val="single"/>
        </w:rPr>
        <w:t xml:space="preserve"> APT and </w:t>
      </w:r>
      <w:r w:rsidR="00D8629C" w:rsidRPr="00D8629C">
        <w:rPr>
          <w:b/>
          <w:bCs/>
          <w:u w:val="single"/>
        </w:rPr>
        <w:t xml:space="preserve"> other Regions and Countries</w:t>
      </w:r>
      <w:r w:rsidR="006812A2">
        <w:rPr>
          <w:b/>
          <w:bCs/>
          <w:u w:val="single"/>
        </w:rPr>
        <w:t xml:space="preserve"> </w:t>
      </w:r>
      <w:r w:rsidR="00D22E62">
        <w:rPr>
          <w:b/>
          <w:bCs/>
          <w:u w:val="single"/>
        </w:rPr>
        <w:t xml:space="preserve"> </w:t>
      </w:r>
    </w:p>
    <w:p w14:paraId="6748BB04" w14:textId="77777777" w:rsidR="004A4F42" w:rsidRDefault="004A4F42" w:rsidP="00D756A9">
      <w:pPr>
        <w:rPr>
          <w:b/>
          <w:bCs/>
          <w:u w:val="single"/>
        </w:rPr>
      </w:pPr>
    </w:p>
    <w:p w14:paraId="43CA379C" w14:textId="4148BFE7" w:rsidR="004A4F42" w:rsidRPr="004A4F42" w:rsidRDefault="004A4F42" w:rsidP="00D756A9">
      <w:pPr>
        <w:rPr>
          <w:u w:val="single"/>
        </w:rPr>
      </w:pPr>
      <w:r w:rsidRPr="004A4F42">
        <w:rPr>
          <w:u w:val="single"/>
        </w:rPr>
        <w:t>Compulsory(C) – Proposals that are of interest to APT and requires a</w:t>
      </w:r>
      <w:r>
        <w:rPr>
          <w:u w:val="single"/>
        </w:rPr>
        <w:t xml:space="preserve"> </w:t>
      </w:r>
      <w:r w:rsidRPr="004A4F42">
        <w:rPr>
          <w:u w:val="single"/>
        </w:rPr>
        <w:t xml:space="preserve">focal point. </w:t>
      </w:r>
    </w:p>
    <w:p w14:paraId="5F0DFEA4" w14:textId="2B69AE50" w:rsidR="00F400CD" w:rsidRPr="004A4F42" w:rsidRDefault="004A4F42" w:rsidP="00D756A9">
      <w:pPr>
        <w:rPr>
          <w:u w:val="single"/>
        </w:rPr>
      </w:pPr>
      <w:r w:rsidRPr="004A4F42">
        <w:rPr>
          <w:u w:val="single"/>
        </w:rPr>
        <w:t xml:space="preserve">Non-Compulsory (N/C) – Proposals </w:t>
      </w:r>
      <w:r w:rsidR="00D22E62" w:rsidRPr="004A4F42">
        <w:rPr>
          <w:u w:val="single"/>
        </w:rPr>
        <w:t xml:space="preserve"> </w:t>
      </w:r>
      <w:r w:rsidRPr="004A4F42">
        <w:rPr>
          <w:u w:val="single"/>
        </w:rPr>
        <w:t>that are of no interest to APT</w:t>
      </w:r>
      <w:r w:rsidR="00055528">
        <w:rPr>
          <w:u w:val="single"/>
        </w:rPr>
        <w:t>.</w:t>
      </w:r>
    </w:p>
    <w:p w14:paraId="25530556" w14:textId="1C558278" w:rsidR="004A4F42" w:rsidRPr="004A4F42" w:rsidRDefault="004A4F42" w:rsidP="00D756A9">
      <w:pPr>
        <w:rPr>
          <w:u w:val="single"/>
        </w:rPr>
      </w:pPr>
      <w:r w:rsidRPr="004A4F42">
        <w:rPr>
          <w:u w:val="single"/>
        </w:rPr>
        <w:t xml:space="preserve">Pending – To be discussed. </w:t>
      </w:r>
    </w:p>
    <w:tbl>
      <w:tblPr>
        <w:tblW w:w="1059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921"/>
        <w:gridCol w:w="3898"/>
        <w:gridCol w:w="1466"/>
      </w:tblGrid>
      <w:tr w:rsidR="00DF56E2" w14:paraId="1AA5245A" w14:textId="206F9444" w:rsidTr="00895DEB">
        <w:tc>
          <w:tcPr>
            <w:tcW w:w="1313" w:type="dxa"/>
          </w:tcPr>
          <w:p w14:paraId="1BCB268B" w14:textId="77777777" w:rsidR="00DF56E2" w:rsidRPr="00D8629C" w:rsidRDefault="00DF56E2" w:rsidP="0001074C">
            <w:pPr>
              <w:rPr>
                <w:b/>
                <w:bCs/>
              </w:rPr>
            </w:pPr>
            <w:r w:rsidRPr="00D8629C">
              <w:rPr>
                <w:b/>
                <w:bCs/>
              </w:rPr>
              <w:t>Resolution</w:t>
            </w:r>
          </w:p>
        </w:tc>
        <w:tc>
          <w:tcPr>
            <w:tcW w:w="4874" w:type="dxa"/>
          </w:tcPr>
          <w:p w14:paraId="7419C2D3" w14:textId="4FE90E65" w:rsidR="00DF56E2" w:rsidRPr="00D8629C" w:rsidRDefault="00DF56E2" w:rsidP="00B71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Topics</w:t>
            </w:r>
          </w:p>
        </w:tc>
        <w:tc>
          <w:tcPr>
            <w:tcW w:w="2520" w:type="dxa"/>
          </w:tcPr>
          <w:p w14:paraId="5B9267CE" w14:textId="62E57CA1" w:rsidR="00DF56E2" w:rsidRPr="00D8629C" w:rsidRDefault="00DF56E2" w:rsidP="0001074C">
            <w:pPr>
              <w:rPr>
                <w:b/>
                <w:bCs/>
              </w:rPr>
            </w:pPr>
            <w:r w:rsidRPr="00D8629C">
              <w:rPr>
                <w:b/>
                <w:bCs/>
              </w:rPr>
              <w:t>Contributions</w:t>
            </w:r>
            <w:r>
              <w:rPr>
                <w:b/>
                <w:bCs/>
              </w:rPr>
              <w:t xml:space="preserve"> (Proponent)</w:t>
            </w:r>
          </w:p>
        </w:tc>
        <w:tc>
          <w:tcPr>
            <w:tcW w:w="1890" w:type="dxa"/>
          </w:tcPr>
          <w:p w14:paraId="7397B716" w14:textId="36889E5E" w:rsidR="00DF56E2" w:rsidRPr="000149AA" w:rsidRDefault="004A3603" w:rsidP="0001074C">
            <w:r w:rsidRPr="000149AA">
              <w:t xml:space="preserve">Focal </w:t>
            </w:r>
          </w:p>
        </w:tc>
      </w:tr>
      <w:tr w:rsidR="00DF56E2" w14:paraId="008BE7CF" w14:textId="69C6ACB8" w:rsidTr="00895DEB">
        <w:tc>
          <w:tcPr>
            <w:tcW w:w="1313" w:type="dxa"/>
          </w:tcPr>
          <w:p w14:paraId="4C70545B" w14:textId="77777777" w:rsidR="00DF56E2" w:rsidRDefault="00DF56E2" w:rsidP="0001074C">
            <w:r>
              <w:t>Res. 1</w:t>
            </w:r>
          </w:p>
        </w:tc>
        <w:tc>
          <w:tcPr>
            <w:tcW w:w="4874" w:type="dxa"/>
          </w:tcPr>
          <w:p w14:paraId="16EF97B5" w14:textId="5924869A" w:rsidR="00DF56E2" w:rsidRDefault="00DF56E2" w:rsidP="00CC22B5">
            <w:r>
              <w:t>Rules of procedure of the ITU Telecommunication Development Sector</w:t>
            </w:r>
          </w:p>
        </w:tc>
        <w:tc>
          <w:tcPr>
            <w:tcW w:w="2520" w:type="dxa"/>
          </w:tcPr>
          <w:p w14:paraId="0C6101BA" w14:textId="55682210" w:rsidR="00DF56E2" w:rsidRDefault="00DF56E2" w:rsidP="0001074C">
            <w:r>
              <w:t>ATU, CEPT, CITEL, RCC, LAS</w:t>
            </w:r>
          </w:p>
        </w:tc>
        <w:tc>
          <w:tcPr>
            <w:tcW w:w="1890" w:type="dxa"/>
          </w:tcPr>
          <w:p w14:paraId="05DCF294" w14:textId="6C6DCD08" w:rsidR="00DF56E2" w:rsidRDefault="00E7340F" w:rsidP="0001074C">
            <w:r>
              <w:t xml:space="preserve">Ms. </w:t>
            </w:r>
            <w:r w:rsidR="00DF56E2">
              <w:t>Mina</w:t>
            </w:r>
            <w:r>
              <w:t xml:space="preserve"> Seonmin Jun (</w:t>
            </w:r>
            <w:r w:rsidR="00DF56E2">
              <w:t>Rep. of Korea</w:t>
            </w:r>
            <w:r>
              <w:t>)</w:t>
            </w:r>
          </w:p>
        </w:tc>
      </w:tr>
      <w:tr w:rsidR="00DF56E2" w:rsidRPr="00ED400B" w14:paraId="2B8BE109" w14:textId="38DCD9C9" w:rsidTr="00895DEB">
        <w:tc>
          <w:tcPr>
            <w:tcW w:w="1313" w:type="dxa"/>
            <w:shd w:val="clear" w:color="auto" w:fill="C2D69B" w:themeFill="accent3" w:themeFillTint="99"/>
          </w:tcPr>
          <w:p w14:paraId="12489C43" w14:textId="77777777" w:rsidR="00DF56E2" w:rsidRDefault="00DF56E2" w:rsidP="0001074C">
            <w:r>
              <w:t>Res. 2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39514B4F" w14:textId="466D5437" w:rsidR="00DF56E2" w:rsidRPr="007F1F84" w:rsidRDefault="00DF56E2" w:rsidP="00B71BDF">
            <w:pPr>
              <w:rPr>
                <w:lang w:val="pt-BR"/>
              </w:rPr>
            </w:pPr>
            <w:r w:rsidRPr="00120EB6">
              <w:t>Establishment of study groups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69F6254" w14:textId="5A3B8B06" w:rsidR="00DF56E2" w:rsidRPr="007F1F84" w:rsidRDefault="00DF56E2" w:rsidP="0001074C">
            <w:pPr>
              <w:rPr>
                <w:lang w:val="pt-BR"/>
              </w:rPr>
            </w:pPr>
            <w:r w:rsidRPr="007F1F84">
              <w:rPr>
                <w:lang w:val="pt-BR"/>
              </w:rPr>
              <w:t xml:space="preserve">APT, ATU, CEPT, RCC, LAS, </w:t>
            </w:r>
            <w:r>
              <w:rPr>
                <w:lang w:val="pt-BR"/>
              </w:rPr>
              <w:t>(</w:t>
            </w:r>
            <w:r w:rsidRPr="007F1F84">
              <w:rPr>
                <w:lang w:val="pt-BR"/>
              </w:rPr>
              <w:t>Brasil</w:t>
            </w:r>
            <w:r>
              <w:rPr>
                <w:lang w:val="pt-BR"/>
              </w:rPr>
              <w:t>+Canada)</w:t>
            </w:r>
          </w:p>
        </w:tc>
        <w:tc>
          <w:tcPr>
            <w:tcW w:w="1890" w:type="dxa"/>
          </w:tcPr>
          <w:p w14:paraId="0B9BBB48" w14:textId="77777777" w:rsidR="00DF56E2" w:rsidRPr="007F1F84" w:rsidRDefault="00DF56E2" w:rsidP="0001074C">
            <w:pPr>
              <w:rPr>
                <w:lang w:val="pt-BR"/>
              </w:rPr>
            </w:pPr>
          </w:p>
        </w:tc>
      </w:tr>
      <w:tr w:rsidR="00DF56E2" w14:paraId="0A1ABF8E" w14:textId="13726EB0" w:rsidTr="00895DEB">
        <w:tc>
          <w:tcPr>
            <w:tcW w:w="1313" w:type="dxa"/>
          </w:tcPr>
          <w:p w14:paraId="3044CE0E" w14:textId="77777777" w:rsidR="00DF56E2" w:rsidRDefault="00DF56E2" w:rsidP="0001074C">
            <w:r>
              <w:t>Res. 5</w:t>
            </w:r>
          </w:p>
        </w:tc>
        <w:tc>
          <w:tcPr>
            <w:tcW w:w="4874" w:type="dxa"/>
          </w:tcPr>
          <w:p w14:paraId="079A39B1" w14:textId="185FA633" w:rsidR="00DF56E2" w:rsidRDefault="00DF56E2" w:rsidP="00CC22B5">
            <w:r>
              <w:t>Enhanced participation by developing countries in the activities of the Union</w:t>
            </w:r>
          </w:p>
        </w:tc>
        <w:tc>
          <w:tcPr>
            <w:tcW w:w="2520" w:type="dxa"/>
          </w:tcPr>
          <w:p w14:paraId="5AA1BE9F" w14:textId="170A7794" w:rsidR="00DF56E2" w:rsidRDefault="00DF56E2" w:rsidP="0001074C">
            <w:r>
              <w:t>LAS</w:t>
            </w:r>
          </w:p>
        </w:tc>
        <w:tc>
          <w:tcPr>
            <w:tcW w:w="1890" w:type="dxa"/>
          </w:tcPr>
          <w:p w14:paraId="280D1FAB" w14:textId="756E444C" w:rsidR="00DF56E2" w:rsidRDefault="00E7340F" w:rsidP="0001074C">
            <w:r>
              <w:t>Pending</w:t>
            </w:r>
          </w:p>
        </w:tc>
      </w:tr>
      <w:tr w:rsidR="00DF56E2" w14:paraId="2A203AE5" w14:textId="5BB046E4" w:rsidTr="00895DEB">
        <w:tc>
          <w:tcPr>
            <w:tcW w:w="1313" w:type="dxa"/>
          </w:tcPr>
          <w:p w14:paraId="3F336807" w14:textId="77777777" w:rsidR="00DF56E2" w:rsidRDefault="00DF56E2" w:rsidP="0001074C">
            <w:r>
              <w:t>Res. 8</w:t>
            </w:r>
          </w:p>
        </w:tc>
        <w:tc>
          <w:tcPr>
            <w:tcW w:w="4874" w:type="dxa"/>
          </w:tcPr>
          <w:p w14:paraId="7A2CEF54" w14:textId="074B0A6E" w:rsidR="00DF56E2" w:rsidRDefault="00DF56E2" w:rsidP="00B71BDF">
            <w:r w:rsidRPr="000B6400">
              <w:t>Collection and dissemination of information and statistics</w:t>
            </w:r>
          </w:p>
        </w:tc>
        <w:tc>
          <w:tcPr>
            <w:tcW w:w="2520" w:type="dxa"/>
          </w:tcPr>
          <w:p w14:paraId="322AAC49" w14:textId="21815880" w:rsidR="00DF56E2" w:rsidRDefault="00DF56E2" w:rsidP="0001074C">
            <w:r>
              <w:t xml:space="preserve">ATU, CEPT(NOC), CITEL RCC LAS </w:t>
            </w:r>
          </w:p>
        </w:tc>
        <w:tc>
          <w:tcPr>
            <w:tcW w:w="1890" w:type="dxa"/>
          </w:tcPr>
          <w:p w14:paraId="149C80E8" w14:textId="234A1A1A" w:rsidR="00DF56E2" w:rsidRDefault="00CB7066" w:rsidP="0001074C">
            <w:r>
              <w:t xml:space="preserve">Mr. </w:t>
            </w:r>
            <w:r w:rsidR="00E7340F">
              <w:t xml:space="preserve">Sunil Kumar </w:t>
            </w:r>
            <w:r>
              <w:t>Gupta</w:t>
            </w:r>
            <w:r w:rsidR="00E7340F">
              <w:t xml:space="preserve"> (</w:t>
            </w:r>
            <w:r>
              <w:t>I</w:t>
            </w:r>
            <w:r w:rsidR="00E7340F">
              <w:t>ndia)</w:t>
            </w:r>
          </w:p>
        </w:tc>
      </w:tr>
      <w:tr w:rsidR="00DF56E2" w14:paraId="34FE8C60" w14:textId="70659777" w:rsidTr="00895DEB">
        <w:tc>
          <w:tcPr>
            <w:tcW w:w="1313" w:type="dxa"/>
            <w:shd w:val="clear" w:color="auto" w:fill="C2D69B" w:themeFill="accent3" w:themeFillTint="99"/>
          </w:tcPr>
          <w:p w14:paraId="31803CE2" w14:textId="77777777" w:rsidR="00DF56E2" w:rsidRDefault="00DF56E2" w:rsidP="0001074C">
            <w:r>
              <w:t>Res. 9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63C07DA" w14:textId="68FFDABB" w:rsidR="00DF56E2" w:rsidRDefault="00DF56E2" w:rsidP="00B71BDF">
            <w:r w:rsidRPr="00120EB6">
              <w:rPr>
                <w:lang w:bidi="th-TH"/>
              </w:rPr>
              <w:t>Participation of countries, particularly developing countries, in spectrum management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1FAC6DD7" w14:textId="505EF724" w:rsidR="00DF56E2" w:rsidRDefault="00DF56E2" w:rsidP="0001074C">
            <w:r>
              <w:t>APT, ATU, LAS, Azerbaijan</w:t>
            </w:r>
          </w:p>
        </w:tc>
        <w:tc>
          <w:tcPr>
            <w:tcW w:w="1890" w:type="dxa"/>
          </w:tcPr>
          <w:p w14:paraId="0470916B" w14:textId="77777777" w:rsidR="00DF56E2" w:rsidRDefault="00DF56E2" w:rsidP="0001074C"/>
        </w:tc>
      </w:tr>
      <w:tr w:rsidR="00DF56E2" w14:paraId="5089CF99" w14:textId="2E911BB7" w:rsidTr="00895DEB">
        <w:tc>
          <w:tcPr>
            <w:tcW w:w="1313" w:type="dxa"/>
            <w:shd w:val="clear" w:color="auto" w:fill="C2D69B" w:themeFill="accent3" w:themeFillTint="99"/>
          </w:tcPr>
          <w:p w14:paraId="245C0C5A" w14:textId="77777777" w:rsidR="00DF56E2" w:rsidRDefault="00DF56E2" w:rsidP="0001074C">
            <w:r>
              <w:t>Res. 10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44955F30" w14:textId="35FFF084" w:rsidR="00DF56E2" w:rsidRDefault="00DF56E2" w:rsidP="00B71BDF">
            <w:pPr>
              <w:tabs>
                <w:tab w:val="left" w:pos="1332"/>
              </w:tabs>
            </w:pPr>
            <w:r w:rsidRPr="00120EB6">
              <w:rPr>
                <w:lang w:bidi="th-TH"/>
              </w:rPr>
              <w:t>Financial support for national spectrum-management programmes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7A52AB7D" w14:textId="16BBFAE8" w:rsidR="00DF56E2" w:rsidRDefault="00DF56E2" w:rsidP="0001074C">
            <w:r>
              <w:t>APT</w:t>
            </w:r>
          </w:p>
        </w:tc>
        <w:tc>
          <w:tcPr>
            <w:tcW w:w="1890" w:type="dxa"/>
          </w:tcPr>
          <w:p w14:paraId="0FE107D6" w14:textId="77777777" w:rsidR="00DF56E2" w:rsidRDefault="00DF56E2" w:rsidP="0001074C"/>
        </w:tc>
      </w:tr>
      <w:tr w:rsidR="00DF56E2" w14:paraId="423E1ADC" w14:textId="172851B5" w:rsidTr="00895DEB">
        <w:tc>
          <w:tcPr>
            <w:tcW w:w="1313" w:type="dxa"/>
            <w:shd w:val="clear" w:color="auto" w:fill="C2D69B" w:themeFill="accent3" w:themeFillTint="99"/>
          </w:tcPr>
          <w:p w14:paraId="51EDFDB8" w14:textId="77777777" w:rsidR="00DF56E2" w:rsidRDefault="00DF56E2" w:rsidP="0001074C">
            <w:r>
              <w:t>Res. 11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FD32FC3" w14:textId="08560C5E" w:rsidR="00DF56E2" w:rsidRDefault="00DF56E2" w:rsidP="00B71BDF">
            <w:r w:rsidRPr="00120EB6">
              <w:t>Telecommunication/information and communication technology services in rural, isolated and poorly served areas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22B4D38" w14:textId="60DED661" w:rsidR="00DF56E2" w:rsidRDefault="00DF56E2" w:rsidP="0001074C">
            <w:r>
              <w:t>APT, ATU, CITEL, RCC</w:t>
            </w:r>
          </w:p>
        </w:tc>
        <w:tc>
          <w:tcPr>
            <w:tcW w:w="1890" w:type="dxa"/>
          </w:tcPr>
          <w:p w14:paraId="00D3463A" w14:textId="77777777" w:rsidR="00DF56E2" w:rsidRDefault="00DF56E2" w:rsidP="0001074C"/>
        </w:tc>
      </w:tr>
      <w:tr w:rsidR="00DF56E2" w14:paraId="0D8F9AE0" w14:textId="20F5B071" w:rsidTr="00895DEB">
        <w:tc>
          <w:tcPr>
            <w:tcW w:w="1313" w:type="dxa"/>
            <w:shd w:val="clear" w:color="auto" w:fill="C2D69B" w:themeFill="accent3" w:themeFillTint="99"/>
          </w:tcPr>
          <w:p w14:paraId="639948A1" w14:textId="77777777" w:rsidR="00DF56E2" w:rsidRDefault="00DF56E2" w:rsidP="0001074C">
            <w:r>
              <w:t>Res. 16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DA64059" w14:textId="2A0C6C1A" w:rsidR="00DF56E2" w:rsidRDefault="00DF56E2" w:rsidP="00B71BDF">
            <w:r w:rsidRPr="00120EB6">
              <w:t>Special actions and measures for the least developed countries, small island developing states, landlocked developing countries and countries with economies in transition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A84391C" w14:textId="610DE8BB" w:rsidR="00DF56E2" w:rsidRDefault="00DF56E2" w:rsidP="0001074C">
            <w:r>
              <w:t>APT, CITEL</w:t>
            </w:r>
          </w:p>
        </w:tc>
        <w:tc>
          <w:tcPr>
            <w:tcW w:w="1890" w:type="dxa"/>
          </w:tcPr>
          <w:p w14:paraId="0C7E95AD" w14:textId="77777777" w:rsidR="00DF56E2" w:rsidRDefault="00DF56E2" w:rsidP="0001074C"/>
        </w:tc>
      </w:tr>
      <w:tr w:rsidR="00DF56E2" w14:paraId="1383E174" w14:textId="1AE9B8D5" w:rsidTr="00895DEB">
        <w:tc>
          <w:tcPr>
            <w:tcW w:w="1313" w:type="dxa"/>
            <w:shd w:val="clear" w:color="auto" w:fill="C2D69B" w:themeFill="accent3" w:themeFillTint="99"/>
          </w:tcPr>
          <w:p w14:paraId="59354396" w14:textId="77777777" w:rsidR="00DF56E2" w:rsidRDefault="00DF56E2" w:rsidP="0001074C">
            <w:r>
              <w:t>Res. 17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455C364F" w14:textId="0EF3BBB3" w:rsidR="00DF56E2" w:rsidRDefault="00DF56E2" w:rsidP="00B71BDF">
            <w:r w:rsidRPr="00120EB6">
              <w:rPr>
                <w:bCs/>
              </w:rPr>
              <w:t xml:space="preserve">Implementation of and cooperation on approved regional initiatives at the </w:t>
            </w:r>
            <w:r w:rsidRPr="00120EB6">
              <w:rPr>
                <w:bCs/>
              </w:rPr>
              <w:lastRenderedPageBreak/>
              <w:t>national, regional, interregional and global levels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B6EC4E1" w14:textId="137D34B8" w:rsidR="00DF56E2" w:rsidRDefault="00DF56E2" w:rsidP="0001074C">
            <w:r>
              <w:lastRenderedPageBreak/>
              <w:t>APT, ATU, CEPT, RCC, LAS</w:t>
            </w:r>
          </w:p>
        </w:tc>
        <w:tc>
          <w:tcPr>
            <w:tcW w:w="1890" w:type="dxa"/>
          </w:tcPr>
          <w:p w14:paraId="13647549" w14:textId="77777777" w:rsidR="00DF56E2" w:rsidRDefault="00DF56E2" w:rsidP="0001074C"/>
        </w:tc>
      </w:tr>
      <w:tr w:rsidR="00DF56E2" w14:paraId="2C42ACD0" w14:textId="293D119F" w:rsidTr="00895DEB">
        <w:tc>
          <w:tcPr>
            <w:tcW w:w="1313" w:type="dxa"/>
          </w:tcPr>
          <w:p w14:paraId="456CE067" w14:textId="77777777" w:rsidR="00DF56E2" w:rsidRDefault="00DF56E2" w:rsidP="0001074C">
            <w:r>
              <w:t>Res. 18</w:t>
            </w:r>
          </w:p>
        </w:tc>
        <w:tc>
          <w:tcPr>
            <w:tcW w:w="4874" w:type="dxa"/>
          </w:tcPr>
          <w:p w14:paraId="1D6354A1" w14:textId="54F91425" w:rsidR="00DF56E2" w:rsidRDefault="00DF56E2" w:rsidP="00B71BDF">
            <w:r w:rsidRPr="00C951E0">
              <w:t>Special technical assistance to Palestine</w:t>
            </w:r>
          </w:p>
        </w:tc>
        <w:tc>
          <w:tcPr>
            <w:tcW w:w="2520" w:type="dxa"/>
          </w:tcPr>
          <w:p w14:paraId="7CE9B145" w14:textId="7B523FB7" w:rsidR="00DF56E2" w:rsidRDefault="00DF56E2" w:rsidP="0001074C">
            <w:r>
              <w:t>LAS</w:t>
            </w:r>
          </w:p>
        </w:tc>
        <w:tc>
          <w:tcPr>
            <w:tcW w:w="1890" w:type="dxa"/>
          </w:tcPr>
          <w:p w14:paraId="26D9C9BE" w14:textId="2D45B8D1" w:rsidR="00DF56E2" w:rsidRDefault="008A6A6E" w:rsidP="0001074C">
            <w:r>
              <w:t>N</w:t>
            </w:r>
            <w:r w:rsidR="00E7340F">
              <w:t>/C</w:t>
            </w:r>
          </w:p>
        </w:tc>
      </w:tr>
      <w:tr w:rsidR="00DF56E2" w14:paraId="4AF179F4" w14:textId="4A1252FC" w:rsidTr="00895DEB">
        <w:tc>
          <w:tcPr>
            <w:tcW w:w="1313" w:type="dxa"/>
          </w:tcPr>
          <w:p w14:paraId="14EC6E13" w14:textId="77777777" w:rsidR="00DF56E2" w:rsidRDefault="00DF56E2" w:rsidP="0001074C">
            <w:r>
              <w:t>Res. 21</w:t>
            </w:r>
          </w:p>
        </w:tc>
        <w:tc>
          <w:tcPr>
            <w:tcW w:w="4874" w:type="dxa"/>
          </w:tcPr>
          <w:p w14:paraId="019B9C21" w14:textId="230B18A3" w:rsidR="00DF56E2" w:rsidRDefault="00DF56E2" w:rsidP="00B71BDF">
            <w:r w:rsidRPr="00C951E0">
              <w:t>Strengthening coordination and collaboration with regional and</w:t>
            </w:r>
            <w:r w:rsidRPr="00C951E0">
              <w:br/>
              <w:t>subregional organizations</w:t>
            </w:r>
          </w:p>
        </w:tc>
        <w:tc>
          <w:tcPr>
            <w:tcW w:w="2520" w:type="dxa"/>
          </w:tcPr>
          <w:p w14:paraId="4D477F75" w14:textId="288E994B" w:rsidR="00DF56E2" w:rsidRDefault="00DF56E2" w:rsidP="0001074C">
            <w:r>
              <w:t>CEPT</w:t>
            </w:r>
          </w:p>
        </w:tc>
        <w:tc>
          <w:tcPr>
            <w:tcW w:w="1890" w:type="dxa"/>
          </w:tcPr>
          <w:p w14:paraId="3C067267" w14:textId="00B4CAC3" w:rsidR="00DF56E2" w:rsidRDefault="008A6A6E" w:rsidP="0001074C">
            <w:r>
              <w:t>C</w:t>
            </w:r>
          </w:p>
        </w:tc>
      </w:tr>
      <w:tr w:rsidR="00DF56E2" w14:paraId="0F49F780" w14:textId="427DA657" w:rsidTr="00895DEB">
        <w:tc>
          <w:tcPr>
            <w:tcW w:w="1313" w:type="dxa"/>
          </w:tcPr>
          <w:p w14:paraId="2CE0664D" w14:textId="77777777" w:rsidR="00DF56E2" w:rsidRDefault="00DF56E2" w:rsidP="0001074C">
            <w:r>
              <w:t>Res. 22</w:t>
            </w:r>
          </w:p>
        </w:tc>
        <w:tc>
          <w:tcPr>
            <w:tcW w:w="4874" w:type="dxa"/>
          </w:tcPr>
          <w:p w14:paraId="2E4D4147" w14:textId="34229925" w:rsidR="00DF56E2" w:rsidRDefault="00DF56E2" w:rsidP="00B71BDF">
            <w:r w:rsidRPr="00276CA5">
              <w:t>Alternative calling procedures on international telecommunication</w:t>
            </w:r>
            <w:r w:rsidRPr="00276CA5">
              <w:br/>
              <w:t>networks and identification of origin in providing international telecommunication services</w:t>
            </w:r>
          </w:p>
        </w:tc>
        <w:tc>
          <w:tcPr>
            <w:tcW w:w="2520" w:type="dxa"/>
          </w:tcPr>
          <w:p w14:paraId="37C15796" w14:textId="1C4C184F" w:rsidR="00DF56E2" w:rsidRDefault="00DF56E2" w:rsidP="0001074C">
            <w:r>
              <w:t>CEPT</w:t>
            </w:r>
          </w:p>
        </w:tc>
        <w:tc>
          <w:tcPr>
            <w:tcW w:w="1890" w:type="dxa"/>
          </w:tcPr>
          <w:p w14:paraId="696336C3" w14:textId="67B7CB67" w:rsidR="00DF56E2" w:rsidRDefault="00A32EEB" w:rsidP="0001074C">
            <w:r>
              <w:t>P</w:t>
            </w:r>
            <w:r w:rsidR="007133BE">
              <w:t>ending</w:t>
            </w:r>
          </w:p>
        </w:tc>
      </w:tr>
      <w:tr w:rsidR="00DF56E2" w14:paraId="0C26765E" w14:textId="66DE8139" w:rsidTr="00895DEB">
        <w:tc>
          <w:tcPr>
            <w:tcW w:w="1313" w:type="dxa"/>
          </w:tcPr>
          <w:p w14:paraId="23A8B375" w14:textId="77777777" w:rsidR="00DF56E2" w:rsidRDefault="00DF56E2" w:rsidP="0001074C">
            <w:r>
              <w:t>Res. 23</w:t>
            </w:r>
          </w:p>
        </w:tc>
        <w:tc>
          <w:tcPr>
            <w:tcW w:w="4874" w:type="dxa"/>
          </w:tcPr>
          <w:p w14:paraId="479D5802" w14:textId="5AA0E38C" w:rsidR="00DF56E2" w:rsidRDefault="00DF56E2" w:rsidP="00B71BDF">
            <w:r w:rsidRPr="00276CA5">
              <w:t>Internet access and availability for developing countries and</w:t>
            </w:r>
            <w:r w:rsidRPr="00276CA5">
              <w:br/>
              <w:t>charging principles for international Internet connection</w:t>
            </w:r>
          </w:p>
        </w:tc>
        <w:tc>
          <w:tcPr>
            <w:tcW w:w="2520" w:type="dxa"/>
          </w:tcPr>
          <w:p w14:paraId="19F94DB2" w14:textId="18E5EC0C" w:rsidR="00DF56E2" w:rsidRDefault="00DF56E2" w:rsidP="0001074C">
            <w:r>
              <w:t>ATU, CEPT, LAS</w:t>
            </w:r>
          </w:p>
        </w:tc>
        <w:tc>
          <w:tcPr>
            <w:tcW w:w="1890" w:type="dxa"/>
          </w:tcPr>
          <w:p w14:paraId="011045F9" w14:textId="32BE6878" w:rsidR="00DF56E2" w:rsidRDefault="00B52FD3" w:rsidP="0001074C">
            <w:r>
              <w:t>Pending</w:t>
            </w:r>
          </w:p>
        </w:tc>
      </w:tr>
      <w:tr w:rsidR="00DF56E2" w14:paraId="377F4862" w14:textId="67AE6AC2" w:rsidTr="00895DEB">
        <w:tc>
          <w:tcPr>
            <w:tcW w:w="1313" w:type="dxa"/>
          </w:tcPr>
          <w:p w14:paraId="3A979950" w14:textId="77777777" w:rsidR="00DF56E2" w:rsidRDefault="00DF56E2" w:rsidP="0001074C">
            <w:r>
              <w:t>Res. 24</w:t>
            </w:r>
          </w:p>
        </w:tc>
        <w:tc>
          <w:tcPr>
            <w:tcW w:w="4874" w:type="dxa"/>
          </w:tcPr>
          <w:p w14:paraId="0CC4751A" w14:textId="78514CFA" w:rsidR="00DF56E2" w:rsidRDefault="00DF56E2" w:rsidP="00B71BDF">
            <w:r w:rsidRPr="00224572">
              <w:t>Authorization for the Telecommunication Development Advisory Group to act between world telecommunication</w:t>
            </w:r>
            <w:r w:rsidRPr="00224572">
              <w:br/>
              <w:t>development conferences</w:t>
            </w:r>
          </w:p>
        </w:tc>
        <w:tc>
          <w:tcPr>
            <w:tcW w:w="2520" w:type="dxa"/>
          </w:tcPr>
          <w:p w14:paraId="64E16F7F" w14:textId="44766318" w:rsidR="00DF56E2" w:rsidRDefault="00DF56E2" w:rsidP="0001074C">
            <w:r>
              <w:t>CITEL, RCC</w:t>
            </w:r>
          </w:p>
        </w:tc>
        <w:tc>
          <w:tcPr>
            <w:tcW w:w="1890" w:type="dxa"/>
          </w:tcPr>
          <w:p w14:paraId="294294FB" w14:textId="45F1FD4D" w:rsidR="00DF56E2" w:rsidRDefault="00D14CAC" w:rsidP="0001074C">
            <w:r>
              <w:t>pending</w:t>
            </w:r>
          </w:p>
        </w:tc>
      </w:tr>
      <w:tr w:rsidR="00DF56E2" w14:paraId="054FB901" w14:textId="693D53E2" w:rsidTr="00895DEB">
        <w:tc>
          <w:tcPr>
            <w:tcW w:w="1313" w:type="dxa"/>
          </w:tcPr>
          <w:p w14:paraId="2908AB00" w14:textId="77777777" w:rsidR="00DF56E2" w:rsidRDefault="00DF56E2" w:rsidP="0001074C">
            <w:r>
              <w:t>Res. 30</w:t>
            </w:r>
          </w:p>
        </w:tc>
        <w:tc>
          <w:tcPr>
            <w:tcW w:w="4874" w:type="dxa"/>
          </w:tcPr>
          <w:p w14:paraId="71489444" w14:textId="14495BD2" w:rsidR="00DF56E2" w:rsidRDefault="00DF56E2" w:rsidP="00B71BDF">
            <w:r w:rsidRPr="00224572">
              <w:t>Role of the ITU Telecommunication Development Sector</w:t>
            </w:r>
            <w:r w:rsidRPr="00224572">
              <w:br/>
              <w:t>in implementing the outcomes of the World Summit</w:t>
            </w:r>
            <w:r w:rsidRPr="00224572">
              <w:br/>
              <w:t>on the Information Society and</w:t>
            </w:r>
            <w:r w:rsidRPr="00224572">
              <w:br/>
              <w:t>the 2030 Agenda for Sustainable Development</w:t>
            </w:r>
          </w:p>
        </w:tc>
        <w:tc>
          <w:tcPr>
            <w:tcW w:w="2520" w:type="dxa"/>
          </w:tcPr>
          <w:p w14:paraId="4C94D8D8" w14:textId="3940429F" w:rsidR="00DF56E2" w:rsidRDefault="00DF56E2" w:rsidP="0001074C">
            <w:r>
              <w:t>ATU, CEPT, LAS</w:t>
            </w:r>
          </w:p>
        </w:tc>
        <w:tc>
          <w:tcPr>
            <w:tcW w:w="1890" w:type="dxa"/>
          </w:tcPr>
          <w:p w14:paraId="70C7F02C" w14:textId="69154DB1" w:rsidR="00DF56E2" w:rsidRDefault="00D14CAC" w:rsidP="0001074C">
            <w:r>
              <w:t>Pending</w:t>
            </w:r>
          </w:p>
        </w:tc>
      </w:tr>
      <w:tr w:rsidR="00DF56E2" w14:paraId="362ABCAA" w14:textId="3373ECF2" w:rsidTr="00895DEB">
        <w:tc>
          <w:tcPr>
            <w:tcW w:w="1313" w:type="dxa"/>
          </w:tcPr>
          <w:p w14:paraId="5E79095E" w14:textId="77777777" w:rsidR="00DF56E2" w:rsidRDefault="00DF56E2" w:rsidP="0001074C">
            <w:r>
              <w:t>Res. 31</w:t>
            </w:r>
          </w:p>
        </w:tc>
        <w:tc>
          <w:tcPr>
            <w:tcW w:w="4874" w:type="dxa"/>
          </w:tcPr>
          <w:p w14:paraId="5A3B0C39" w14:textId="5D5B4436" w:rsidR="00DF56E2" w:rsidRDefault="00DF56E2" w:rsidP="00B71BDF">
            <w:r w:rsidRPr="00046495">
              <w:t>Regional preparations for world telecommunication</w:t>
            </w:r>
            <w:r w:rsidRPr="00046495">
              <w:br/>
              <w:t>development conferences</w:t>
            </w:r>
          </w:p>
        </w:tc>
        <w:tc>
          <w:tcPr>
            <w:tcW w:w="2520" w:type="dxa"/>
          </w:tcPr>
          <w:p w14:paraId="64694937" w14:textId="588DFD4B" w:rsidR="00DF56E2" w:rsidRDefault="00DF56E2" w:rsidP="0001074C">
            <w:r>
              <w:t>RCC</w:t>
            </w:r>
          </w:p>
        </w:tc>
        <w:tc>
          <w:tcPr>
            <w:tcW w:w="1890" w:type="dxa"/>
          </w:tcPr>
          <w:p w14:paraId="0155C753" w14:textId="46A99C30" w:rsidR="00DF56E2" w:rsidRDefault="00BE4806" w:rsidP="0001074C">
            <w:r>
              <w:t>pending</w:t>
            </w:r>
          </w:p>
        </w:tc>
      </w:tr>
      <w:tr w:rsidR="00DF56E2" w14:paraId="424D81E1" w14:textId="49B73DF4" w:rsidTr="00895DEB">
        <w:tc>
          <w:tcPr>
            <w:tcW w:w="1313" w:type="dxa"/>
            <w:shd w:val="clear" w:color="auto" w:fill="C2D69B" w:themeFill="accent3" w:themeFillTint="99"/>
          </w:tcPr>
          <w:p w14:paraId="20949F00" w14:textId="77777777" w:rsidR="00DF56E2" w:rsidRDefault="00DF56E2" w:rsidP="0001074C">
            <w:r>
              <w:t>Res. 34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710846F" w14:textId="3267301E" w:rsidR="00DF56E2" w:rsidRDefault="00DF56E2" w:rsidP="00B71BDF">
            <w:r w:rsidRPr="00120EB6">
              <w:t>The role of telecommunications/information and communication technology in disaster preparedness, early warning, rescue, mitigation, relief and response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0A4834B" w14:textId="61D22CE0" w:rsidR="00DF56E2" w:rsidRDefault="00DF56E2" w:rsidP="0001074C">
            <w:r>
              <w:t>APT, ATU, CEPT(NOC), CITEL</w:t>
            </w:r>
          </w:p>
        </w:tc>
        <w:tc>
          <w:tcPr>
            <w:tcW w:w="1890" w:type="dxa"/>
          </w:tcPr>
          <w:p w14:paraId="15D093B5" w14:textId="77777777" w:rsidR="00DF56E2" w:rsidRDefault="00DF56E2" w:rsidP="0001074C"/>
        </w:tc>
      </w:tr>
      <w:tr w:rsidR="00DF56E2" w14:paraId="3DABC69C" w14:textId="12BE259D" w:rsidTr="00895DEB">
        <w:tc>
          <w:tcPr>
            <w:tcW w:w="1313" w:type="dxa"/>
            <w:shd w:val="clear" w:color="auto" w:fill="C2D69B" w:themeFill="accent3" w:themeFillTint="99"/>
          </w:tcPr>
          <w:p w14:paraId="327C5FF8" w14:textId="77777777" w:rsidR="00DF56E2" w:rsidRDefault="00DF56E2" w:rsidP="0001074C">
            <w:r>
              <w:lastRenderedPageBreak/>
              <w:t>Res. 37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1A7CD83" w14:textId="61138078" w:rsidR="00DF56E2" w:rsidRDefault="00DF56E2" w:rsidP="00B71BDF">
            <w:r w:rsidRPr="00120EB6">
              <w:rPr>
                <w:bCs/>
              </w:rPr>
              <w:t>Bridging the digital divide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87A7A1E" w14:textId="06B966C2" w:rsidR="00DF56E2" w:rsidRDefault="00DF56E2" w:rsidP="0001074C">
            <w:r>
              <w:t>APT, ATU, CEPT, CITEL, RCC, LAS</w:t>
            </w:r>
          </w:p>
        </w:tc>
        <w:tc>
          <w:tcPr>
            <w:tcW w:w="1890" w:type="dxa"/>
          </w:tcPr>
          <w:p w14:paraId="23B5B93A" w14:textId="77777777" w:rsidR="00DF56E2" w:rsidRDefault="00DF56E2" w:rsidP="0001074C"/>
        </w:tc>
      </w:tr>
      <w:tr w:rsidR="00DF56E2" w14:paraId="0896C4BA" w14:textId="533E4244" w:rsidTr="00895DEB">
        <w:tc>
          <w:tcPr>
            <w:tcW w:w="1313" w:type="dxa"/>
          </w:tcPr>
          <w:p w14:paraId="01EF363A" w14:textId="77777777" w:rsidR="00DF56E2" w:rsidRDefault="00DF56E2" w:rsidP="0001074C">
            <w:r>
              <w:t>Res. 40</w:t>
            </w:r>
          </w:p>
        </w:tc>
        <w:tc>
          <w:tcPr>
            <w:tcW w:w="4874" w:type="dxa"/>
          </w:tcPr>
          <w:p w14:paraId="2F1A0B1D" w14:textId="15E4ECF9" w:rsidR="00DF56E2" w:rsidRDefault="00DF56E2" w:rsidP="00046495">
            <w:r w:rsidRPr="00046495">
              <w:t>Group on capacity-building initiatives</w:t>
            </w:r>
          </w:p>
        </w:tc>
        <w:tc>
          <w:tcPr>
            <w:tcW w:w="2520" w:type="dxa"/>
          </w:tcPr>
          <w:p w14:paraId="51000398" w14:textId="52840E01" w:rsidR="00DF56E2" w:rsidRDefault="00DF56E2" w:rsidP="0001074C">
            <w:r>
              <w:t xml:space="preserve">CEPT, LAS, EGYPT </w:t>
            </w:r>
          </w:p>
        </w:tc>
        <w:tc>
          <w:tcPr>
            <w:tcW w:w="1890" w:type="dxa"/>
          </w:tcPr>
          <w:p w14:paraId="1680FE2D" w14:textId="7554C0FB" w:rsidR="00DF56E2" w:rsidRDefault="006A1642" w:rsidP="0001074C">
            <w:r>
              <w:t>Pending</w:t>
            </w:r>
          </w:p>
        </w:tc>
      </w:tr>
      <w:tr w:rsidR="00DF56E2" w14:paraId="15197A99" w14:textId="3C794915" w:rsidTr="00895DEB">
        <w:trPr>
          <w:trHeight w:val="305"/>
        </w:trPr>
        <w:tc>
          <w:tcPr>
            <w:tcW w:w="1313" w:type="dxa"/>
          </w:tcPr>
          <w:p w14:paraId="1B05CA45" w14:textId="77777777" w:rsidR="00DF56E2" w:rsidRDefault="00DF56E2" w:rsidP="0001074C">
            <w:r>
              <w:t>Res. 43</w:t>
            </w:r>
          </w:p>
        </w:tc>
        <w:tc>
          <w:tcPr>
            <w:tcW w:w="4874" w:type="dxa"/>
          </w:tcPr>
          <w:p w14:paraId="7F12D889" w14:textId="33919C7D" w:rsidR="00DF56E2" w:rsidRDefault="00DF56E2" w:rsidP="00B71BDF">
            <w:r w:rsidRPr="00A7558E">
              <w:t>Assistance in implementing International Mobile Telecommunications and future networks</w:t>
            </w:r>
          </w:p>
        </w:tc>
        <w:tc>
          <w:tcPr>
            <w:tcW w:w="2520" w:type="dxa"/>
          </w:tcPr>
          <w:p w14:paraId="482D8378" w14:textId="77C5EC9A" w:rsidR="00DF56E2" w:rsidRDefault="00DF56E2" w:rsidP="0001074C">
            <w:r>
              <w:t>RCC, LAS</w:t>
            </w:r>
          </w:p>
        </w:tc>
        <w:tc>
          <w:tcPr>
            <w:tcW w:w="1890" w:type="dxa"/>
          </w:tcPr>
          <w:p w14:paraId="13F56ED1" w14:textId="59A4A8EB" w:rsidR="00DF56E2" w:rsidRDefault="000D79C2" w:rsidP="0001074C">
            <w:r>
              <w:t>C</w:t>
            </w:r>
          </w:p>
        </w:tc>
      </w:tr>
      <w:tr w:rsidR="00DF56E2" w14:paraId="1F374818" w14:textId="1F380759" w:rsidTr="00895DEB">
        <w:tc>
          <w:tcPr>
            <w:tcW w:w="1313" w:type="dxa"/>
            <w:shd w:val="clear" w:color="auto" w:fill="C2D69B" w:themeFill="accent3" w:themeFillTint="99"/>
          </w:tcPr>
          <w:p w14:paraId="0D80F78F" w14:textId="77777777" w:rsidR="00DF56E2" w:rsidRDefault="00DF56E2" w:rsidP="0001074C">
            <w:r>
              <w:t>Res. 45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70207B24" w14:textId="3990FF67" w:rsidR="00DF56E2" w:rsidRDefault="00DF56E2" w:rsidP="00B71BDF">
            <w:r w:rsidRPr="00120EB6">
              <w:t>Mechanisms for enhancing cooperation on cybersecurity, including countering and combating spam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7A5D05D" w14:textId="3B275CD0" w:rsidR="00DF56E2" w:rsidRDefault="00DF56E2" w:rsidP="0001074C">
            <w:r>
              <w:t>APT ,ATU, CEPT, RCC, LAS, Viet Nam, (Brazil+Honduras)</w:t>
            </w:r>
          </w:p>
        </w:tc>
        <w:tc>
          <w:tcPr>
            <w:tcW w:w="1890" w:type="dxa"/>
          </w:tcPr>
          <w:p w14:paraId="437E9B1A" w14:textId="77777777" w:rsidR="00DF56E2" w:rsidRDefault="00DF56E2" w:rsidP="0001074C"/>
        </w:tc>
      </w:tr>
      <w:tr w:rsidR="00DF56E2" w14:paraId="0B65AC48" w14:textId="7B8F2CBF" w:rsidTr="00895DEB">
        <w:tc>
          <w:tcPr>
            <w:tcW w:w="1313" w:type="dxa"/>
          </w:tcPr>
          <w:p w14:paraId="26D57F10" w14:textId="77777777" w:rsidR="00DF56E2" w:rsidRDefault="00DF56E2" w:rsidP="0001074C">
            <w:r>
              <w:t>Res. 46</w:t>
            </w:r>
          </w:p>
        </w:tc>
        <w:tc>
          <w:tcPr>
            <w:tcW w:w="4874" w:type="dxa"/>
          </w:tcPr>
          <w:p w14:paraId="1E7EB2E9" w14:textId="1A5B65F9" w:rsidR="00DF56E2" w:rsidRDefault="00DF56E2" w:rsidP="00B71BDF">
            <w:r w:rsidRPr="00A7558E">
              <w:t>Assistance to indigenous peoples and communities through information and communication technologies</w:t>
            </w:r>
          </w:p>
        </w:tc>
        <w:tc>
          <w:tcPr>
            <w:tcW w:w="2520" w:type="dxa"/>
          </w:tcPr>
          <w:p w14:paraId="67784115" w14:textId="580DA4F8" w:rsidR="00DF56E2" w:rsidRDefault="00DF56E2" w:rsidP="0001074C">
            <w:r>
              <w:t xml:space="preserve">ATU, CEPT, CITEL </w:t>
            </w:r>
          </w:p>
        </w:tc>
        <w:tc>
          <w:tcPr>
            <w:tcW w:w="1890" w:type="dxa"/>
          </w:tcPr>
          <w:p w14:paraId="3EB49F90" w14:textId="701FA335" w:rsidR="00DF56E2" w:rsidRDefault="008A6A6E" w:rsidP="0001074C">
            <w:r>
              <w:t>P</w:t>
            </w:r>
            <w:r w:rsidR="00990692">
              <w:t>ending</w:t>
            </w:r>
          </w:p>
        </w:tc>
      </w:tr>
      <w:tr w:rsidR="00DF56E2" w14:paraId="403524BA" w14:textId="2983D84C" w:rsidTr="00895DEB">
        <w:tc>
          <w:tcPr>
            <w:tcW w:w="1313" w:type="dxa"/>
          </w:tcPr>
          <w:p w14:paraId="568EFDFA" w14:textId="77777777" w:rsidR="00DF56E2" w:rsidRDefault="00DF56E2" w:rsidP="0001074C">
            <w:r>
              <w:t>Res. 47</w:t>
            </w:r>
          </w:p>
        </w:tc>
        <w:tc>
          <w:tcPr>
            <w:tcW w:w="4874" w:type="dxa"/>
          </w:tcPr>
          <w:p w14:paraId="24613E88" w14:textId="1F934963" w:rsidR="00DF56E2" w:rsidRDefault="00DF56E2" w:rsidP="00FD767F">
            <w:r>
              <w:t>Enhancement of knowledge and effective application of ITU Recommendations in developing countries, including conformance and interoperability testing of systems manufactured on the basis of ITU Recommendations</w:t>
            </w:r>
          </w:p>
        </w:tc>
        <w:tc>
          <w:tcPr>
            <w:tcW w:w="2520" w:type="dxa"/>
          </w:tcPr>
          <w:p w14:paraId="46B24606" w14:textId="66A6B456" w:rsidR="00DF56E2" w:rsidRDefault="00DF56E2" w:rsidP="0001074C">
            <w:r>
              <w:t>LAS</w:t>
            </w:r>
          </w:p>
        </w:tc>
        <w:tc>
          <w:tcPr>
            <w:tcW w:w="1890" w:type="dxa"/>
          </w:tcPr>
          <w:p w14:paraId="420DAC88" w14:textId="5A9A1281" w:rsidR="00DF56E2" w:rsidRDefault="00E7340F" w:rsidP="0001074C">
            <w:r>
              <w:t xml:space="preserve">Mr. </w:t>
            </w:r>
            <w:r w:rsidR="008422C6">
              <w:t>Xie(China)</w:t>
            </w:r>
          </w:p>
        </w:tc>
      </w:tr>
      <w:tr w:rsidR="00DF56E2" w14:paraId="3453308E" w14:textId="3F8356B8" w:rsidTr="00895DEB">
        <w:tc>
          <w:tcPr>
            <w:tcW w:w="1313" w:type="dxa"/>
          </w:tcPr>
          <w:p w14:paraId="51CED786" w14:textId="77777777" w:rsidR="00DF56E2" w:rsidRDefault="00DF56E2" w:rsidP="0001074C">
            <w:r>
              <w:t>Res. 48</w:t>
            </w:r>
          </w:p>
        </w:tc>
        <w:tc>
          <w:tcPr>
            <w:tcW w:w="4874" w:type="dxa"/>
          </w:tcPr>
          <w:p w14:paraId="39FA63EF" w14:textId="11CF56E9" w:rsidR="00DF56E2" w:rsidRDefault="00DF56E2" w:rsidP="00B71BDF">
            <w:r w:rsidRPr="00FD767F">
              <w:t>Strengthening cooperation among telecommunication regulators</w:t>
            </w:r>
          </w:p>
        </w:tc>
        <w:tc>
          <w:tcPr>
            <w:tcW w:w="2520" w:type="dxa"/>
          </w:tcPr>
          <w:p w14:paraId="072F155C" w14:textId="3E6168B3" w:rsidR="00DF56E2" w:rsidRDefault="00DF56E2" w:rsidP="0001074C">
            <w:r>
              <w:t xml:space="preserve"> ATU</w:t>
            </w:r>
          </w:p>
        </w:tc>
        <w:tc>
          <w:tcPr>
            <w:tcW w:w="1890" w:type="dxa"/>
          </w:tcPr>
          <w:p w14:paraId="2CA299AD" w14:textId="0B278FC5" w:rsidR="00DF56E2" w:rsidRDefault="00B30E1C" w:rsidP="0001074C">
            <w:r>
              <w:t>Pending</w:t>
            </w:r>
          </w:p>
        </w:tc>
      </w:tr>
      <w:tr w:rsidR="00DF56E2" w14:paraId="6CF483BB" w14:textId="40452B24" w:rsidTr="00895DEB">
        <w:trPr>
          <w:trHeight w:val="557"/>
        </w:trPr>
        <w:tc>
          <w:tcPr>
            <w:tcW w:w="1313" w:type="dxa"/>
          </w:tcPr>
          <w:p w14:paraId="767A9205" w14:textId="77777777" w:rsidR="00DF56E2" w:rsidRDefault="00DF56E2" w:rsidP="0001074C">
            <w:r>
              <w:t>Res. 53</w:t>
            </w:r>
          </w:p>
        </w:tc>
        <w:tc>
          <w:tcPr>
            <w:tcW w:w="4874" w:type="dxa"/>
          </w:tcPr>
          <w:p w14:paraId="3B94E8B3" w14:textId="22EECDC5" w:rsidR="00DF56E2" w:rsidRDefault="00DF56E2" w:rsidP="0088491B">
            <w:r>
              <w:t>Strategic and financial framework for the elaboration</w:t>
            </w:r>
            <w:r w:rsidR="00B30E1C">
              <w:t xml:space="preserve"> </w:t>
            </w:r>
            <w:r>
              <w:t>and implementation of the Dubai Action Plan</w:t>
            </w:r>
          </w:p>
        </w:tc>
        <w:tc>
          <w:tcPr>
            <w:tcW w:w="2520" w:type="dxa"/>
          </w:tcPr>
          <w:p w14:paraId="5740D33C" w14:textId="74FA261C" w:rsidR="00DF56E2" w:rsidRDefault="00DF56E2" w:rsidP="0001074C">
            <w:r>
              <w:t>RCC</w:t>
            </w:r>
          </w:p>
        </w:tc>
        <w:tc>
          <w:tcPr>
            <w:tcW w:w="1890" w:type="dxa"/>
          </w:tcPr>
          <w:p w14:paraId="3894D7A0" w14:textId="16502F5C" w:rsidR="00DF56E2" w:rsidRDefault="008A6A6E" w:rsidP="0001074C">
            <w:r>
              <w:t>N</w:t>
            </w:r>
            <w:r w:rsidR="00AB5408">
              <w:t>/</w:t>
            </w:r>
            <w:r>
              <w:t>C</w:t>
            </w:r>
          </w:p>
        </w:tc>
      </w:tr>
      <w:tr w:rsidR="00DF56E2" w14:paraId="5E871A63" w14:textId="161BD829" w:rsidTr="00895DEB">
        <w:tc>
          <w:tcPr>
            <w:tcW w:w="1313" w:type="dxa"/>
            <w:shd w:val="clear" w:color="auto" w:fill="C2D69B" w:themeFill="accent3" w:themeFillTint="99"/>
          </w:tcPr>
          <w:p w14:paraId="7B6E7C17" w14:textId="77777777" w:rsidR="00DF56E2" w:rsidRDefault="00DF56E2" w:rsidP="0001074C">
            <w:r>
              <w:t>Res. 55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48E2B4AC" w14:textId="49BEFD5A" w:rsidR="00DF56E2" w:rsidRDefault="00DF56E2" w:rsidP="00B71BDF">
            <w:r w:rsidRPr="00120EB6">
              <w:rPr>
                <w:bCs/>
              </w:rPr>
              <w:t>Mainstreaming a gender perspective in ITU to enhance women's empowerment through telecommunications/ICTs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589B7291" w14:textId="1394A74B" w:rsidR="00DF56E2" w:rsidRDefault="00DF56E2" w:rsidP="0001074C">
            <w:r>
              <w:t>APT, ATU, CEPT, CITEL, RCC, LAS(NOC)</w:t>
            </w:r>
          </w:p>
        </w:tc>
        <w:tc>
          <w:tcPr>
            <w:tcW w:w="1890" w:type="dxa"/>
          </w:tcPr>
          <w:p w14:paraId="45405D8F" w14:textId="77777777" w:rsidR="00DF56E2" w:rsidRDefault="00DF56E2" w:rsidP="0001074C"/>
        </w:tc>
      </w:tr>
      <w:tr w:rsidR="00DF56E2" w14:paraId="6757DF9B" w14:textId="65FD2924" w:rsidTr="00895DEB">
        <w:tc>
          <w:tcPr>
            <w:tcW w:w="1313" w:type="dxa"/>
            <w:shd w:val="clear" w:color="auto" w:fill="C2D69B" w:themeFill="accent3" w:themeFillTint="99"/>
          </w:tcPr>
          <w:p w14:paraId="000C2F85" w14:textId="77777777" w:rsidR="00DF56E2" w:rsidRDefault="00DF56E2" w:rsidP="0001074C">
            <w:r>
              <w:t>Res. 58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D5059C" w14:textId="552B8CEF" w:rsidR="00DF56E2" w:rsidRDefault="00DF56E2" w:rsidP="00B71BDF">
            <w:r w:rsidRPr="00120EB6">
              <w:t>Telecommunication/information and communication technology accessibility for persons with disabilities and persons with specific needs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E87B5D7" w14:textId="1C0221BD" w:rsidR="00DF56E2" w:rsidRDefault="00DF56E2" w:rsidP="0001074C">
            <w:r>
              <w:t xml:space="preserve">APT, ATU, CEPT, CITEL, RCC, </w:t>
            </w:r>
            <w:r w:rsidRPr="008B1ED2">
              <w:t>(Armenia+Belarus+Uzbekistan+Krygyz Rep.)</w:t>
            </w:r>
          </w:p>
        </w:tc>
        <w:tc>
          <w:tcPr>
            <w:tcW w:w="1890" w:type="dxa"/>
          </w:tcPr>
          <w:p w14:paraId="3C203633" w14:textId="77777777" w:rsidR="00DF56E2" w:rsidRDefault="00DF56E2" w:rsidP="0001074C"/>
        </w:tc>
      </w:tr>
      <w:tr w:rsidR="00DF56E2" w14:paraId="1D24787B" w14:textId="624AF8AA" w:rsidTr="00895DEB">
        <w:tc>
          <w:tcPr>
            <w:tcW w:w="1313" w:type="dxa"/>
          </w:tcPr>
          <w:p w14:paraId="312A3785" w14:textId="77777777" w:rsidR="00DF56E2" w:rsidRDefault="00DF56E2" w:rsidP="0001074C">
            <w:r>
              <w:lastRenderedPageBreak/>
              <w:t>Res. 59</w:t>
            </w:r>
          </w:p>
        </w:tc>
        <w:tc>
          <w:tcPr>
            <w:tcW w:w="4874" w:type="dxa"/>
          </w:tcPr>
          <w:p w14:paraId="331AB673" w14:textId="0BCEFAFF" w:rsidR="00DF56E2" w:rsidRDefault="00DF56E2" w:rsidP="0088491B">
            <w:r>
              <w:t>Strengthening coordination and cooperation among the three ITU Sectors on matters of mutual interest</w:t>
            </w:r>
          </w:p>
        </w:tc>
        <w:tc>
          <w:tcPr>
            <w:tcW w:w="2520" w:type="dxa"/>
          </w:tcPr>
          <w:p w14:paraId="3BA0A69C" w14:textId="6378F9F9" w:rsidR="00DF56E2" w:rsidRDefault="00DF56E2" w:rsidP="0001074C">
            <w:r>
              <w:t>CITEL, RCC</w:t>
            </w:r>
          </w:p>
        </w:tc>
        <w:tc>
          <w:tcPr>
            <w:tcW w:w="1890" w:type="dxa"/>
          </w:tcPr>
          <w:p w14:paraId="71327496" w14:textId="2B4E572F" w:rsidR="00DF56E2" w:rsidRDefault="008A6A6E" w:rsidP="0001074C">
            <w:r>
              <w:t>C</w:t>
            </w:r>
          </w:p>
        </w:tc>
      </w:tr>
      <w:tr w:rsidR="00DF56E2" w14:paraId="58B832C4" w14:textId="571F35A9" w:rsidTr="00895DEB">
        <w:tc>
          <w:tcPr>
            <w:tcW w:w="1313" w:type="dxa"/>
            <w:shd w:val="clear" w:color="auto" w:fill="C2D69B" w:themeFill="accent3" w:themeFillTint="99"/>
          </w:tcPr>
          <w:p w14:paraId="1B2EB6F1" w14:textId="77777777" w:rsidR="00DF56E2" w:rsidRDefault="00DF56E2" w:rsidP="006D555D">
            <w:r>
              <w:t>Res. 62</w:t>
            </w:r>
          </w:p>
        </w:tc>
        <w:tc>
          <w:tcPr>
            <w:tcW w:w="4874" w:type="dxa"/>
            <w:shd w:val="clear" w:color="auto" w:fill="C2D69B" w:themeFill="accent3" w:themeFillTint="99"/>
            <w:vAlign w:val="center"/>
          </w:tcPr>
          <w:p w14:paraId="3ECBE4C4" w14:textId="1678E8F9" w:rsidR="00DF56E2" w:rsidRDefault="00DF56E2" w:rsidP="00B71BDF">
            <w:r w:rsidRPr="00120EB6">
              <w:t>Assessment and measurement of human exposure to electromagnetic fields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A2CEE20" w14:textId="78E686BC" w:rsidR="00DF56E2" w:rsidRDefault="00DF56E2" w:rsidP="006D555D">
            <w:r>
              <w:t xml:space="preserve"> APT, ATU</w:t>
            </w:r>
          </w:p>
        </w:tc>
        <w:tc>
          <w:tcPr>
            <w:tcW w:w="1890" w:type="dxa"/>
          </w:tcPr>
          <w:p w14:paraId="635A7DAB" w14:textId="77777777" w:rsidR="00DF56E2" w:rsidRDefault="00DF56E2" w:rsidP="006D555D"/>
        </w:tc>
      </w:tr>
      <w:tr w:rsidR="00DF56E2" w14:paraId="20052BFD" w14:textId="3FECCC8B" w:rsidTr="00895DEB">
        <w:tc>
          <w:tcPr>
            <w:tcW w:w="1313" w:type="dxa"/>
            <w:shd w:val="clear" w:color="auto" w:fill="C2D69B" w:themeFill="accent3" w:themeFillTint="99"/>
          </w:tcPr>
          <w:p w14:paraId="2D806DAF" w14:textId="77777777" w:rsidR="00DF56E2" w:rsidRDefault="00DF56E2" w:rsidP="006D555D">
            <w:r>
              <w:t>Res. 63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05BE72C1" w14:textId="33056079" w:rsidR="00DF56E2" w:rsidRDefault="00DF56E2" w:rsidP="00B71BDF">
            <w:r w:rsidRPr="00120EB6">
              <w:t>Internet Protocol address allocation and facilitating the transition to and deployment of Internet Protocol version 6 in the developing countries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2FC9C4E" w14:textId="2E336BE1" w:rsidR="00DF56E2" w:rsidRDefault="00DF56E2" w:rsidP="006D555D">
            <w:r>
              <w:t>APT, CEPT, RCC, LAS</w:t>
            </w:r>
          </w:p>
        </w:tc>
        <w:tc>
          <w:tcPr>
            <w:tcW w:w="1890" w:type="dxa"/>
          </w:tcPr>
          <w:p w14:paraId="7A6FBFB1" w14:textId="77777777" w:rsidR="00DF56E2" w:rsidRDefault="00DF56E2" w:rsidP="006D555D"/>
        </w:tc>
      </w:tr>
      <w:tr w:rsidR="00DF56E2" w:rsidRPr="00A771F5" w14:paraId="0B26D6E8" w14:textId="08FCE27E" w:rsidTr="00895DEB">
        <w:tc>
          <w:tcPr>
            <w:tcW w:w="1313" w:type="dxa"/>
            <w:shd w:val="clear" w:color="auto" w:fill="C2D69B" w:themeFill="accent3" w:themeFillTint="99"/>
          </w:tcPr>
          <w:p w14:paraId="01753F9D" w14:textId="77777777" w:rsidR="00DF56E2" w:rsidRDefault="00DF56E2" w:rsidP="006D555D">
            <w:r>
              <w:t>Res. 64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CD7E8F7" w14:textId="292FFB1A" w:rsidR="00DF56E2" w:rsidRPr="00A771F5" w:rsidRDefault="00DF56E2" w:rsidP="00B71BDF">
            <w:r w:rsidRPr="00120EB6">
              <w:t>Protecting and supporting users/consumers of telecommunication/ information and communication technology services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A160E14" w14:textId="547A2485" w:rsidR="00DF56E2" w:rsidRPr="00A771F5" w:rsidRDefault="00DF56E2" w:rsidP="006D555D">
            <w:r w:rsidRPr="00A771F5">
              <w:t xml:space="preserve">APT, ATU, CEPT, CITEL, RCC, </w:t>
            </w:r>
            <w:r>
              <w:t>(</w:t>
            </w:r>
            <w:r w:rsidRPr="00A771F5">
              <w:t>Armenia+Belarus+Uzbekistan+Krygyz Re</w:t>
            </w:r>
            <w:r>
              <w:t>p.)</w:t>
            </w:r>
          </w:p>
        </w:tc>
        <w:tc>
          <w:tcPr>
            <w:tcW w:w="1890" w:type="dxa"/>
          </w:tcPr>
          <w:p w14:paraId="6889A2A9" w14:textId="77777777" w:rsidR="00DF56E2" w:rsidRPr="00A771F5" w:rsidRDefault="00DF56E2" w:rsidP="006D555D"/>
        </w:tc>
      </w:tr>
      <w:tr w:rsidR="00DF56E2" w14:paraId="45ED4BE3" w14:textId="397305CA" w:rsidTr="00895DEB">
        <w:trPr>
          <w:trHeight w:val="575"/>
        </w:trPr>
        <w:tc>
          <w:tcPr>
            <w:tcW w:w="1313" w:type="dxa"/>
            <w:shd w:val="clear" w:color="auto" w:fill="C2D69B" w:themeFill="accent3" w:themeFillTint="99"/>
          </w:tcPr>
          <w:p w14:paraId="6C0F45C0" w14:textId="77777777" w:rsidR="00DF56E2" w:rsidRDefault="00DF56E2" w:rsidP="006D555D">
            <w:r>
              <w:t>Res. 66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0AD96959" w14:textId="28D13C6E" w:rsidR="00DF56E2" w:rsidRDefault="00DF56E2" w:rsidP="00B71BDF">
            <w:r w:rsidRPr="00120EB6">
              <w:t>Information and communication technology, environment, climate change and circular economy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0F3D98A" w14:textId="23583AED" w:rsidR="00DF56E2" w:rsidRDefault="00DF56E2" w:rsidP="006D555D">
            <w:r>
              <w:t>APT, CEPT, LAS</w:t>
            </w:r>
          </w:p>
        </w:tc>
        <w:tc>
          <w:tcPr>
            <w:tcW w:w="1890" w:type="dxa"/>
          </w:tcPr>
          <w:p w14:paraId="0CB1E2F7" w14:textId="77777777" w:rsidR="00DF56E2" w:rsidRDefault="00DF56E2" w:rsidP="006D555D"/>
        </w:tc>
      </w:tr>
      <w:tr w:rsidR="00DF56E2" w14:paraId="01B6263D" w14:textId="7C8B00D2" w:rsidTr="00895DEB">
        <w:tc>
          <w:tcPr>
            <w:tcW w:w="1313" w:type="dxa"/>
            <w:shd w:val="clear" w:color="auto" w:fill="C2D69B" w:themeFill="accent3" w:themeFillTint="99"/>
          </w:tcPr>
          <w:p w14:paraId="3B852B9E" w14:textId="77777777" w:rsidR="00DF56E2" w:rsidRDefault="00DF56E2" w:rsidP="006D555D">
            <w:r>
              <w:t>Res. 67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2698392A" w14:textId="39EC6577" w:rsidR="00DF56E2" w:rsidRDefault="00DF56E2" w:rsidP="00B71BDF">
            <w:r w:rsidRPr="00120EB6">
              <w:t>The role of the ITU Telecommunication Development Sector in child online protection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7EE7124E" w14:textId="4C745972" w:rsidR="00DF56E2" w:rsidRDefault="00DF56E2" w:rsidP="006D555D">
            <w:r>
              <w:t>APT, ATU, CEPT, CITEL, Israel</w:t>
            </w:r>
          </w:p>
        </w:tc>
        <w:tc>
          <w:tcPr>
            <w:tcW w:w="1890" w:type="dxa"/>
          </w:tcPr>
          <w:p w14:paraId="7BAB73EB" w14:textId="77777777" w:rsidR="00DF56E2" w:rsidRDefault="00DF56E2" w:rsidP="006D555D"/>
        </w:tc>
      </w:tr>
      <w:tr w:rsidR="00DF56E2" w14:paraId="766D6059" w14:textId="01E39D6C" w:rsidTr="00895DEB">
        <w:tc>
          <w:tcPr>
            <w:tcW w:w="1313" w:type="dxa"/>
            <w:shd w:val="clear" w:color="auto" w:fill="C2D69B" w:themeFill="accent3" w:themeFillTint="99"/>
          </w:tcPr>
          <w:p w14:paraId="43E594DA" w14:textId="77777777" w:rsidR="00DF56E2" w:rsidRDefault="00DF56E2" w:rsidP="006D555D">
            <w:r>
              <w:t>Res. 69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1BDAC27" w14:textId="0F7BB499" w:rsidR="00DF56E2" w:rsidRDefault="00DF56E2" w:rsidP="00B71BDF">
            <w:r w:rsidRPr="00120EB6">
              <w:t>Facilitating the creation of national computer incident response teams, particularly for developing countries, and cooperation among them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598C4CDB" w14:textId="71EDFADC" w:rsidR="00DF56E2" w:rsidRDefault="00DF56E2" w:rsidP="006D555D">
            <w:r>
              <w:t>APT, ATU, CEPT, CITEL, LAS</w:t>
            </w:r>
          </w:p>
        </w:tc>
        <w:tc>
          <w:tcPr>
            <w:tcW w:w="1890" w:type="dxa"/>
          </w:tcPr>
          <w:p w14:paraId="141AF83A" w14:textId="77777777" w:rsidR="00DF56E2" w:rsidRDefault="00DF56E2" w:rsidP="006D555D"/>
        </w:tc>
      </w:tr>
      <w:tr w:rsidR="00DF56E2" w14:paraId="717083FB" w14:textId="3C16D050" w:rsidTr="00895DEB">
        <w:tc>
          <w:tcPr>
            <w:tcW w:w="1313" w:type="dxa"/>
            <w:shd w:val="clear" w:color="auto" w:fill="C2D69B" w:themeFill="accent3" w:themeFillTint="99"/>
          </w:tcPr>
          <w:p w14:paraId="5D161AA9" w14:textId="77777777" w:rsidR="00DF56E2" w:rsidRDefault="00DF56E2" w:rsidP="006D555D">
            <w:r>
              <w:t>Res. 73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349ABF2B" w14:textId="60D9DE45" w:rsidR="00DF56E2" w:rsidRDefault="00DF56E2" w:rsidP="00B71BDF">
            <w:r w:rsidRPr="00120EB6">
              <w:rPr>
                <w:bCs/>
              </w:rPr>
              <w:t>ITU Academy training centres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409A7A0" w14:textId="14344729" w:rsidR="00DF56E2" w:rsidRDefault="00DF56E2" w:rsidP="006D555D">
            <w:r>
              <w:t>APT, CEPT, LAS</w:t>
            </w:r>
          </w:p>
        </w:tc>
        <w:tc>
          <w:tcPr>
            <w:tcW w:w="1890" w:type="dxa"/>
          </w:tcPr>
          <w:p w14:paraId="52427357" w14:textId="77777777" w:rsidR="00DF56E2" w:rsidRDefault="00DF56E2" w:rsidP="006D555D"/>
        </w:tc>
      </w:tr>
      <w:tr w:rsidR="00DF56E2" w14:paraId="07218BE2" w14:textId="19BEB7C6" w:rsidTr="00895DEB">
        <w:tc>
          <w:tcPr>
            <w:tcW w:w="1313" w:type="dxa"/>
            <w:shd w:val="clear" w:color="auto" w:fill="C2D69B" w:themeFill="accent3" w:themeFillTint="99"/>
          </w:tcPr>
          <w:p w14:paraId="048432BE" w14:textId="77777777" w:rsidR="00DF56E2" w:rsidRDefault="00DF56E2" w:rsidP="006D555D">
            <w:r>
              <w:t>Res. 76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8C70627" w14:textId="2FF43ABA" w:rsidR="00DF56E2" w:rsidRDefault="00DF56E2" w:rsidP="00B71BDF">
            <w:r w:rsidRPr="00120EB6">
              <w:rPr>
                <w:bCs/>
              </w:rPr>
              <w:t>Promoting information and communication technologies among young women and men for social and economic empowerment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5E9B4E8E" w14:textId="0FB9DFAF" w:rsidR="00DF56E2" w:rsidRDefault="00DF56E2" w:rsidP="006D555D">
            <w:r>
              <w:t>APT, ATU, CEPT, CITEL, RCC, LAS</w:t>
            </w:r>
          </w:p>
        </w:tc>
        <w:tc>
          <w:tcPr>
            <w:tcW w:w="1890" w:type="dxa"/>
          </w:tcPr>
          <w:p w14:paraId="449CE98A" w14:textId="77777777" w:rsidR="00DF56E2" w:rsidRDefault="00DF56E2" w:rsidP="006D555D"/>
        </w:tc>
      </w:tr>
      <w:tr w:rsidR="00DF56E2" w14:paraId="2E5A4016" w14:textId="35CE0897" w:rsidTr="00895DEB">
        <w:tc>
          <w:tcPr>
            <w:tcW w:w="1313" w:type="dxa"/>
            <w:shd w:val="clear" w:color="auto" w:fill="C2D69B" w:themeFill="accent3" w:themeFillTint="99"/>
          </w:tcPr>
          <w:p w14:paraId="2D001EF7" w14:textId="77777777" w:rsidR="00DF56E2" w:rsidRDefault="00DF56E2" w:rsidP="006D555D">
            <w:r>
              <w:t>Res. 77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CBB22B" w14:textId="6FA1E439" w:rsidR="00DF56E2" w:rsidRDefault="00DF56E2" w:rsidP="00B71BDF">
            <w:r w:rsidRPr="00120EB6">
              <w:t>Broadband technology and applications for greater growth and development of telecommunication/information and communication services and broadband connectivity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78B0B69B" w14:textId="11417FAC" w:rsidR="00DF56E2" w:rsidRDefault="00DF56E2" w:rsidP="006D555D">
            <w:r>
              <w:t xml:space="preserve"> APT, RCC, Israel</w:t>
            </w:r>
          </w:p>
        </w:tc>
        <w:tc>
          <w:tcPr>
            <w:tcW w:w="1890" w:type="dxa"/>
          </w:tcPr>
          <w:p w14:paraId="3C2C6625" w14:textId="77777777" w:rsidR="00DF56E2" w:rsidRDefault="00DF56E2" w:rsidP="006D555D"/>
        </w:tc>
      </w:tr>
      <w:tr w:rsidR="00DF56E2" w14:paraId="262895F3" w14:textId="60A7EBAC" w:rsidTr="00895DEB">
        <w:tc>
          <w:tcPr>
            <w:tcW w:w="1313" w:type="dxa"/>
          </w:tcPr>
          <w:p w14:paraId="5759557F" w14:textId="77777777" w:rsidR="00DF56E2" w:rsidRDefault="00DF56E2" w:rsidP="006D555D">
            <w:r>
              <w:lastRenderedPageBreak/>
              <w:t>Res. 78</w:t>
            </w:r>
          </w:p>
        </w:tc>
        <w:tc>
          <w:tcPr>
            <w:tcW w:w="4874" w:type="dxa"/>
          </w:tcPr>
          <w:p w14:paraId="48448309" w14:textId="46E7FC3B" w:rsidR="00DF56E2" w:rsidRDefault="00DF56E2" w:rsidP="00B71BDF">
            <w:r w:rsidRPr="00026675">
              <w:t>Capacity building for countering and combating misappropriation and misuse of ITU Telecommunication Standardization Sector numbering resources</w:t>
            </w:r>
          </w:p>
        </w:tc>
        <w:tc>
          <w:tcPr>
            <w:tcW w:w="2520" w:type="dxa"/>
          </w:tcPr>
          <w:p w14:paraId="1931CA3F" w14:textId="70E625C9" w:rsidR="00DF56E2" w:rsidRDefault="00DF56E2" w:rsidP="006D555D">
            <w:r>
              <w:t xml:space="preserve"> ATU, CEPT</w:t>
            </w:r>
          </w:p>
        </w:tc>
        <w:tc>
          <w:tcPr>
            <w:tcW w:w="1890" w:type="dxa"/>
          </w:tcPr>
          <w:p w14:paraId="25092204" w14:textId="275B6E7E" w:rsidR="00DF56E2" w:rsidRDefault="008F4A91" w:rsidP="006D555D">
            <w:r>
              <w:t>pending</w:t>
            </w:r>
          </w:p>
        </w:tc>
      </w:tr>
      <w:tr w:rsidR="00DF56E2" w14:paraId="0698ADAC" w14:textId="63411E1A" w:rsidTr="00895DEB">
        <w:tc>
          <w:tcPr>
            <w:tcW w:w="1313" w:type="dxa"/>
            <w:shd w:val="clear" w:color="auto" w:fill="C2D69B" w:themeFill="accent3" w:themeFillTint="99"/>
          </w:tcPr>
          <w:p w14:paraId="7E0D548E" w14:textId="77777777" w:rsidR="00DF56E2" w:rsidRDefault="00DF56E2" w:rsidP="005026C2">
            <w:r>
              <w:t>Res. 82</w:t>
            </w:r>
          </w:p>
        </w:tc>
        <w:tc>
          <w:tcPr>
            <w:tcW w:w="4874" w:type="dxa"/>
            <w:shd w:val="clear" w:color="auto" w:fill="C2D69B" w:themeFill="accent3" w:themeFillTint="99"/>
            <w:vAlign w:val="center"/>
          </w:tcPr>
          <w:p w14:paraId="26AD3B7F" w14:textId="54681EA8" w:rsidR="00DF56E2" w:rsidRDefault="00DF56E2" w:rsidP="00B71BDF">
            <w:r w:rsidRPr="00B249C4">
              <w:rPr>
                <w:bCs/>
              </w:rPr>
              <w:t>Preserving and promoting multilingualism on the Internet for an inclusive information society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071BE26" w14:textId="04FADAEC" w:rsidR="00DF56E2" w:rsidRDefault="00DF56E2" w:rsidP="005026C2">
            <w:r>
              <w:t>APT, CEPT,CITEL, RCC (NOC)</w:t>
            </w:r>
          </w:p>
        </w:tc>
        <w:tc>
          <w:tcPr>
            <w:tcW w:w="1890" w:type="dxa"/>
          </w:tcPr>
          <w:p w14:paraId="542CAA4E" w14:textId="77777777" w:rsidR="00DF56E2" w:rsidRDefault="00DF56E2" w:rsidP="005026C2"/>
        </w:tc>
      </w:tr>
      <w:tr w:rsidR="00DF56E2" w14:paraId="416D27A8" w14:textId="60517B9C" w:rsidTr="00895DEB">
        <w:tc>
          <w:tcPr>
            <w:tcW w:w="1313" w:type="dxa"/>
          </w:tcPr>
          <w:p w14:paraId="2A4B483F" w14:textId="77777777" w:rsidR="00DF56E2" w:rsidRDefault="00DF56E2" w:rsidP="005026C2">
            <w:r>
              <w:t>Res. 83</w:t>
            </w:r>
          </w:p>
        </w:tc>
        <w:tc>
          <w:tcPr>
            <w:tcW w:w="4874" w:type="dxa"/>
          </w:tcPr>
          <w:p w14:paraId="50DC40DA" w14:textId="7539D655" w:rsidR="00DF56E2" w:rsidRDefault="00DF56E2" w:rsidP="00026675">
            <w:r>
              <w:t>Special assistance and support to the Government of Libya for rebuilding its telecommunication networks</w:t>
            </w:r>
          </w:p>
        </w:tc>
        <w:tc>
          <w:tcPr>
            <w:tcW w:w="2520" w:type="dxa"/>
          </w:tcPr>
          <w:p w14:paraId="251F6B89" w14:textId="0DDF76C6" w:rsidR="00DF56E2" w:rsidRDefault="00DF56E2" w:rsidP="005026C2">
            <w:r>
              <w:t>LAS</w:t>
            </w:r>
          </w:p>
        </w:tc>
        <w:tc>
          <w:tcPr>
            <w:tcW w:w="1890" w:type="dxa"/>
          </w:tcPr>
          <w:p w14:paraId="30FFFC18" w14:textId="798A2627" w:rsidR="00DF56E2" w:rsidRDefault="008A6A6E" w:rsidP="005026C2">
            <w:r>
              <w:t>N</w:t>
            </w:r>
            <w:r w:rsidR="00D5162F">
              <w:t>/</w:t>
            </w:r>
            <w:r>
              <w:t>C</w:t>
            </w:r>
          </w:p>
        </w:tc>
      </w:tr>
      <w:tr w:rsidR="00DF56E2" w14:paraId="3E190B20" w14:textId="0681D573" w:rsidTr="00895DEB">
        <w:tc>
          <w:tcPr>
            <w:tcW w:w="1313" w:type="dxa"/>
            <w:shd w:val="clear" w:color="auto" w:fill="C2D69B" w:themeFill="accent3" w:themeFillTint="99"/>
          </w:tcPr>
          <w:p w14:paraId="13973D6A" w14:textId="77777777" w:rsidR="00DF56E2" w:rsidRDefault="00DF56E2" w:rsidP="005026C2">
            <w:r>
              <w:t>Res. 84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2BDFB95" w14:textId="4B9159F0" w:rsidR="00DF56E2" w:rsidRDefault="00DF56E2" w:rsidP="00B71BDF">
            <w:r w:rsidRPr="00B249C4">
              <w:t>Combating mobile telecommunication device theft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C1BB5C5" w14:textId="0EE217F6" w:rsidR="00DF56E2" w:rsidRDefault="00DF56E2" w:rsidP="005026C2">
            <w:r>
              <w:t xml:space="preserve"> APT</w:t>
            </w:r>
          </w:p>
        </w:tc>
        <w:tc>
          <w:tcPr>
            <w:tcW w:w="1890" w:type="dxa"/>
          </w:tcPr>
          <w:p w14:paraId="3DE64B29" w14:textId="77777777" w:rsidR="00DF56E2" w:rsidRDefault="00DF56E2" w:rsidP="005026C2"/>
        </w:tc>
      </w:tr>
      <w:tr w:rsidR="00DF56E2" w14:paraId="1B0B240C" w14:textId="4BAD4715" w:rsidTr="00895DEB">
        <w:tc>
          <w:tcPr>
            <w:tcW w:w="1313" w:type="dxa"/>
            <w:shd w:val="clear" w:color="auto" w:fill="C2D69B" w:themeFill="accent3" w:themeFillTint="99"/>
          </w:tcPr>
          <w:p w14:paraId="61CCAC2E" w14:textId="77777777" w:rsidR="00DF56E2" w:rsidRDefault="00DF56E2" w:rsidP="005026C2">
            <w:r>
              <w:t>Res. 85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E366D87" w14:textId="4442A78B" w:rsidR="00DF56E2" w:rsidRDefault="00DF56E2" w:rsidP="00B71BDF">
            <w:r w:rsidRPr="00B249C4">
              <w:t>Facilitating the Internet of Things and smart sustainable cities and communities for global development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3F64D96" w14:textId="4BC56166" w:rsidR="00DF56E2" w:rsidRDefault="00DF56E2" w:rsidP="005026C2">
            <w:r>
              <w:t xml:space="preserve"> APT</w:t>
            </w:r>
          </w:p>
        </w:tc>
        <w:tc>
          <w:tcPr>
            <w:tcW w:w="1890" w:type="dxa"/>
          </w:tcPr>
          <w:p w14:paraId="518CC5AC" w14:textId="77777777" w:rsidR="00DF56E2" w:rsidRDefault="00DF56E2" w:rsidP="005026C2"/>
        </w:tc>
      </w:tr>
      <w:tr w:rsidR="00DF56E2" w14:paraId="519E8689" w14:textId="19EEE2F8" w:rsidTr="00895DEB">
        <w:tc>
          <w:tcPr>
            <w:tcW w:w="1313" w:type="dxa"/>
            <w:shd w:val="clear" w:color="auto" w:fill="C2D69B" w:themeFill="accent3" w:themeFillTint="99"/>
          </w:tcPr>
          <w:p w14:paraId="1572AED0" w14:textId="77777777" w:rsidR="00DF56E2" w:rsidRDefault="00DF56E2" w:rsidP="005026C2">
            <w:r>
              <w:t>Res. 89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C6D8F7" w14:textId="3561E492" w:rsidR="00DF56E2" w:rsidRDefault="00DF56E2" w:rsidP="00B71BDF">
            <w:r w:rsidRPr="00B249C4">
              <w:t>Digital transformation for sustainable development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BA91BDB" w14:textId="162807FB" w:rsidR="00DF56E2" w:rsidRDefault="00DF56E2" w:rsidP="005026C2">
            <w:r>
              <w:t xml:space="preserve"> APT, ATU, CEPT</w:t>
            </w:r>
          </w:p>
        </w:tc>
        <w:tc>
          <w:tcPr>
            <w:tcW w:w="1890" w:type="dxa"/>
          </w:tcPr>
          <w:p w14:paraId="7C860B0C" w14:textId="77777777" w:rsidR="00DF56E2" w:rsidRDefault="00DF56E2" w:rsidP="005026C2"/>
        </w:tc>
      </w:tr>
      <w:tr w:rsidR="00DF56E2" w14:paraId="6C887A54" w14:textId="2D1255EA" w:rsidTr="00895DEB">
        <w:tc>
          <w:tcPr>
            <w:tcW w:w="1313" w:type="dxa"/>
            <w:shd w:val="clear" w:color="auto" w:fill="C2D69B" w:themeFill="accent3" w:themeFillTint="99"/>
          </w:tcPr>
          <w:p w14:paraId="499C17DA" w14:textId="77777777" w:rsidR="00DF56E2" w:rsidRDefault="00DF56E2" w:rsidP="005026C2">
            <w:r>
              <w:t>Res. 90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0105964" w14:textId="4A3DA9FD" w:rsidR="00DF56E2" w:rsidRDefault="00DF56E2" w:rsidP="00B71BDF">
            <w:r w:rsidRPr="00B249C4">
              <w:t>Fostering telecommunication/ICT-centric entrepreneurship and digital innovation ecosystems for sustainable digital development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44BD71F" w14:textId="2F3B469A" w:rsidR="00DF56E2" w:rsidRDefault="00DF56E2" w:rsidP="005026C2">
            <w:r>
              <w:t xml:space="preserve"> APT, ATU, CEPT, Israel</w:t>
            </w:r>
          </w:p>
        </w:tc>
        <w:tc>
          <w:tcPr>
            <w:tcW w:w="1890" w:type="dxa"/>
          </w:tcPr>
          <w:p w14:paraId="3376BA9D" w14:textId="77777777" w:rsidR="00DF56E2" w:rsidRDefault="00DF56E2" w:rsidP="005026C2"/>
        </w:tc>
      </w:tr>
      <w:tr w:rsidR="00DF56E2" w14:paraId="724B77E0" w14:textId="600BB047" w:rsidTr="00895DEB">
        <w:tc>
          <w:tcPr>
            <w:tcW w:w="1313" w:type="dxa"/>
            <w:shd w:val="clear" w:color="auto" w:fill="C2D69B" w:themeFill="accent3" w:themeFillTint="99"/>
          </w:tcPr>
          <w:p w14:paraId="4AC9DFF3" w14:textId="77777777" w:rsidR="00DF56E2" w:rsidRDefault="00DF56E2" w:rsidP="005026C2">
            <w:r>
              <w:t>Baku Declaration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342230FD" w14:textId="0EBA15F9" w:rsidR="00DF56E2" w:rsidRDefault="00DF56E2" w:rsidP="00B71BDF">
            <w:r>
              <w:t>Baku Declaration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DA15BCC" w14:textId="1755080A" w:rsidR="00DF56E2" w:rsidRDefault="00DF56E2" w:rsidP="005026C2">
            <w:r>
              <w:t>APT, CEPT, CITEL, RCC, Cuba, Azerbaijan, Viet Nam</w:t>
            </w:r>
          </w:p>
        </w:tc>
        <w:tc>
          <w:tcPr>
            <w:tcW w:w="1890" w:type="dxa"/>
          </w:tcPr>
          <w:p w14:paraId="3B766ADC" w14:textId="77777777" w:rsidR="00DF56E2" w:rsidRDefault="00DF56E2" w:rsidP="005026C2"/>
        </w:tc>
      </w:tr>
      <w:tr w:rsidR="00DF56E2" w14:paraId="3CC781E7" w14:textId="7FA25842" w:rsidTr="00895DEB">
        <w:trPr>
          <w:trHeight w:val="305"/>
        </w:trPr>
        <w:tc>
          <w:tcPr>
            <w:tcW w:w="1313" w:type="dxa"/>
            <w:shd w:val="clear" w:color="auto" w:fill="C2D69B" w:themeFill="accent3" w:themeFillTint="99"/>
          </w:tcPr>
          <w:p w14:paraId="5442B340" w14:textId="77777777" w:rsidR="00DF56E2" w:rsidRDefault="00DF56E2" w:rsidP="005026C2">
            <w:r>
              <w:t>Action Plan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0A0A5C4F" w14:textId="6C063FE6" w:rsidR="00DF56E2" w:rsidRDefault="00DF56E2" w:rsidP="00B71BDF">
            <w:r>
              <w:t>Baku Action Plan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1DE3873A" w14:textId="6B251E5A" w:rsidR="00DF56E2" w:rsidRDefault="00DF56E2" w:rsidP="005026C2">
            <w:r>
              <w:t>APT, CITEL, LAS</w:t>
            </w:r>
          </w:p>
        </w:tc>
        <w:tc>
          <w:tcPr>
            <w:tcW w:w="1890" w:type="dxa"/>
          </w:tcPr>
          <w:p w14:paraId="1220DD61" w14:textId="77777777" w:rsidR="00DF56E2" w:rsidRDefault="00DF56E2" w:rsidP="005026C2"/>
        </w:tc>
      </w:tr>
      <w:tr w:rsidR="00DF56E2" w14:paraId="7DA48B02" w14:textId="21CAE5A3" w:rsidTr="00895DEB">
        <w:tc>
          <w:tcPr>
            <w:tcW w:w="1313" w:type="dxa"/>
            <w:shd w:val="clear" w:color="auto" w:fill="C2D69B" w:themeFill="accent3" w:themeFillTint="99"/>
          </w:tcPr>
          <w:p w14:paraId="4CCF5FD9" w14:textId="07FC9435" w:rsidR="00DF56E2" w:rsidRDefault="00DF56E2" w:rsidP="005026C2">
            <w:r>
              <w:t>ITU-D Study Questions for SG 1&amp;2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441D6E" w14:textId="59B843C6" w:rsidR="00DF56E2" w:rsidRDefault="00DF56E2" w:rsidP="00B71BDF">
            <w:r w:rsidRPr="00120EB6">
              <w:rPr>
                <w:bCs/>
              </w:rPr>
              <w:t>ITU-D Study Groups and their terms of reference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4A9CD502" w14:textId="139D654E" w:rsidR="00DF56E2" w:rsidRDefault="00DF56E2" w:rsidP="005026C2">
            <w:r>
              <w:t>APT, ATU, CEPT, CITEL, RCC, W</w:t>
            </w:r>
            <w:r w:rsidRPr="00A34FC4">
              <w:t>elchman Keen Pte. Ltd.</w:t>
            </w:r>
            <w:r>
              <w:t xml:space="preserve">, </w:t>
            </w:r>
            <w:r w:rsidRPr="00551357">
              <w:t>International Telecommunications Satellite Organization (United States)</w:t>
            </w:r>
            <w:r>
              <w:t>, (Brazil+Mexico)</w:t>
            </w:r>
          </w:p>
        </w:tc>
        <w:tc>
          <w:tcPr>
            <w:tcW w:w="1890" w:type="dxa"/>
          </w:tcPr>
          <w:p w14:paraId="7FD8585B" w14:textId="77777777" w:rsidR="00DF56E2" w:rsidRDefault="00DF56E2" w:rsidP="005026C2"/>
        </w:tc>
      </w:tr>
      <w:tr w:rsidR="00DF56E2" w14:paraId="25B911CB" w14:textId="1BA6DDFA" w:rsidTr="00895DEB">
        <w:tc>
          <w:tcPr>
            <w:tcW w:w="1313" w:type="dxa"/>
            <w:shd w:val="clear" w:color="auto" w:fill="C2D69B" w:themeFill="accent3" w:themeFillTint="99"/>
          </w:tcPr>
          <w:p w14:paraId="25865043" w14:textId="787C5436" w:rsidR="00DF56E2" w:rsidRDefault="00DF56E2" w:rsidP="005026C2">
            <w:r>
              <w:t>Regional Initiatives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089BBF2" w14:textId="07933900" w:rsidR="00DF56E2" w:rsidRDefault="00DF56E2" w:rsidP="00B71BDF">
            <w:r w:rsidRPr="00120EB6">
              <w:rPr>
                <w:bCs/>
                <w:lang w:eastAsia="ko-KR"/>
              </w:rPr>
              <w:t>Proposed Regional Initiatives for 2026-2029 period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CC1E69E" w14:textId="627C2AFB" w:rsidR="00DF56E2" w:rsidRDefault="00DF56E2" w:rsidP="005026C2">
            <w:r>
              <w:t>APT, ATU, CEPT, CITEL,</w:t>
            </w:r>
          </w:p>
        </w:tc>
        <w:tc>
          <w:tcPr>
            <w:tcW w:w="1890" w:type="dxa"/>
          </w:tcPr>
          <w:p w14:paraId="6B9E80EE" w14:textId="77777777" w:rsidR="00DF56E2" w:rsidRDefault="00DF56E2" w:rsidP="005026C2"/>
        </w:tc>
      </w:tr>
    </w:tbl>
    <w:p w14:paraId="2F0A641E" w14:textId="77777777" w:rsidR="00E7340F" w:rsidRDefault="00E7340F" w:rsidP="00522CD5">
      <w:pPr>
        <w:rPr>
          <w:noProof/>
        </w:rPr>
      </w:pPr>
    </w:p>
    <w:p w14:paraId="056BCB93" w14:textId="52A7E6C3" w:rsidR="00FE4394" w:rsidRDefault="00FE4394" w:rsidP="00522CD5">
      <w:pPr>
        <w:rPr>
          <w:b/>
          <w:bCs/>
          <w:sz w:val="28"/>
          <w:szCs w:val="28"/>
        </w:rPr>
      </w:pPr>
      <w:r w:rsidRPr="00FE4394">
        <w:rPr>
          <w:b/>
          <w:bCs/>
          <w:sz w:val="28"/>
          <w:szCs w:val="28"/>
        </w:rPr>
        <w:t xml:space="preserve">Proposals for New Resolutions </w:t>
      </w:r>
      <w:r w:rsidR="0034702B">
        <w:rPr>
          <w:b/>
          <w:bCs/>
          <w:sz w:val="28"/>
          <w:szCs w:val="28"/>
        </w:rPr>
        <w:t>–</w:t>
      </w:r>
      <w:r w:rsidRPr="00FE4394">
        <w:rPr>
          <w:b/>
          <w:bCs/>
          <w:sz w:val="28"/>
          <w:szCs w:val="28"/>
        </w:rPr>
        <w:t xml:space="preserve"> 13</w:t>
      </w:r>
      <w:r w:rsidR="0034702B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440" w:type="dxa"/>
        <w:tblInd w:w="-905" w:type="dxa"/>
        <w:tblLook w:val="04A0" w:firstRow="1" w:lastRow="0" w:firstColumn="1" w:lastColumn="0" w:noHBand="0" w:noVBand="1"/>
      </w:tblPr>
      <w:tblGrid>
        <w:gridCol w:w="2425"/>
        <w:gridCol w:w="2490"/>
        <w:gridCol w:w="3545"/>
        <w:gridCol w:w="1980"/>
      </w:tblGrid>
      <w:tr w:rsidR="008972F7" w14:paraId="04B13471" w14:textId="36C585E5" w:rsidTr="00EF0E65">
        <w:tc>
          <w:tcPr>
            <w:tcW w:w="2425" w:type="dxa"/>
          </w:tcPr>
          <w:p w14:paraId="33C0A944" w14:textId="77777777" w:rsidR="008972F7" w:rsidRDefault="008972F7" w:rsidP="005F7D1D">
            <w:r>
              <w:lastRenderedPageBreak/>
              <w:t>Source</w:t>
            </w:r>
          </w:p>
        </w:tc>
        <w:tc>
          <w:tcPr>
            <w:tcW w:w="2490" w:type="dxa"/>
          </w:tcPr>
          <w:p w14:paraId="012A5C11" w14:textId="77777777" w:rsidR="008972F7" w:rsidRDefault="008972F7" w:rsidP="005F7D1D">
            <w:r>
              <w:t>Title 1</w:t>
            </w:r>
          </w:p>
        </w:tc>
        <w:tc>
          <w:tcPr>
            <w:tcW w:w="3545" w:type="dxa"/>
          </w:tcPr>
          <w:p w14:paraId="511A9ACB" w14:textId="77777777" w:rsidR="008972F7" w:rsidRDefault="008972F7" w:rsidP="005F7D1D">
            <w:r>
              <w:t>Title 2</w:t>
            </w:r>
          </w:p>
        </w:tc>
        <w:tc>
          <w:tcPr>
            <w:tcW w:w="1980" w:type="dxa"/>
          </w:tcPr>
          <w:p w14:paraId="52AE7C54" w14:textId="1ADAFACC" w:rsidR="008972F7" w:rsidRDefault="000149AA" w:rsidP="005F7D1D">
            <w:r>
              <w:t>Focal</w:t>
            </w:r>
          </w:p>
        </w:tc>
      </w:tr>
      <w:tr w:rsidR="008972F7" w14:paraId="7258A3AE" w14:textId="6C452891" w:rsidTr="00EF0E65">
        <w:tc>
          <w:tcPr>
            <w:tcW w:w="2425" w:type="dxa"/>
          </w:tcPr>
          <w:p w14:paraId="1D359810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2C175C74" w14:textId="77777777" w:rsidR="008972F7" w:rsidRDefault="008972F7" w:rsidP="005F7D1D">
            <w:r>
              <w:t>Draft new WTDC Resolution [AFCP-1]</w:t>
            </w:r>
          </w:p>
        </w:tc>
        <w:tc>
          <w:tcPr>
            <w:tcW w:w="3545" w:type="dxa"/>
          </w:tcPr>
          <w:p w14:paraId="1742A24A" w14:textId="77777777" w:rsidR="008972F7" w:rsidRDefault="008972F7" w:rsidP="005F7D1D">
            <w:r>
              <w:t>Promoting the development and implementation of metaverse</w:t>
            </w:r>
          </w:p>
        </w:tc>
        <w:tc>
          <w:tcPr>
            <w:tcW w:w="1980" w:type="dxa"/>
          </w:tcPr>
          <w:p w14:paraId="343226B5" w14:textId="31120F5B" w:rsidR="008972F7" w:rsidRDefault="00EF0E65" w:rsidP="005F7D1D">
            <w:r>
              <w:t>Pending</w:t>
            </w:r>
          </w:p>
        </w:tc>
      </w:tr>
      <w:tr w:rsidR="008972F7" w14:paraId="30F25961" w14:textId="610BEFA5" w:rsidTr="00EF0E65">
        <w:tc>
          <w:tcPr>
            <w:tcW w:w="2425" w:type="dxa"/>
          </w:tcPr>
          <w:p w14:paraId="4D8C5042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1AEFCC2B" w14:textId="77777777" w:rsidR="008972F7" w:rsidRDefault="008972F7" w:rsidP="005F7D1D">
            <w:r>
              <w:t>Draft new WTDC Resolution [AFCP-2]</w:t>
            </w:r>
          </w:p>
        </w:tc>
        <w:tc>
          <w:tcPr>
            <w:tcW w:w="3545" w:type="dxa"/>
          </w:tcPr>
          <w:p w14:paraId="7C785F70" w14:textId="77777777" w:rsidR="008972F7" w:rsidRDefault="008972F7" w:rsidP="005F7D1D">
            <w:r>
              <w:t>Assisting Developing Countries, LDCs and SIDS in establishing harmonized frameworks for policy and market regulation for the adoption of space-based technologies</w:t>
            </w:r>
          </w:p>
        </w:tc>
        <w:tc>
          <w:tcPr>
            <w:tcW w:w="1980" w:type="dxa"/>
          </w:tcPr>
          <w:p w14:paraId="21F583DB" w14:textId="03BFFF3A" w:rsidR="008972F7" w:rsidRDefault="00C6161E" w:rsidP="005F7D1D">
            <w:r>
              <w:t>Pending</w:t>
            </w:r>
          </w:p>
        </w:tc>
      </w:tr>
      <w:tr w:rsidR="008972F7" w14:paraId="0D90BE77" w14:textId="4EC60C2E" w:rsidTr="00EF0E65">
        <w:tc>
          <w:tcPr>
            <w:tcW w:w="2425" w:type="dxa"/>
          </w:tcPr>
          <w:p w14:paraId="5C5BA44B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42BACB14" w14:textId="77777777" w:rsidR="008972F7" w:rsidRDefault="008972F7" w:rsidP="005F7D1D">
            <w:r>
              <w:t>Draft new WTDC Resolution [AFCP-3]</w:t>
            </w:r>
          </w:p>
        </w:tc>
        <w:tc>
          <w:tcPr>
            <w:tcW w:w="3545" w:type="dxa"/>
          </w:tcPr>
          <w:p w14:paraId="130DA572" w14:textId="77777777" w:rsidR="008972F7" w:rsidRDefault="008972F7" w:rsidP="005F7D1D">
            <w:r>
              <w:t>Strengthening the role of Regional Offices in Accelerating Digital Transformation and leveraging Partnership</w:t>
            </w:r>
          </w:p>
        </w:tc>
        <w:tc>
          <w:tcPr>
            <w:tcW w:w="1980" w:type="dxa"/>
          </w:tcPr>
          <w:p w14:paraId="1ECE1B27" w14:textId="0210CCA2" w:rsidR="008972F7" w:rsidRDefault="00ED400B" w:rsidP="005F7D1D">
            <w:r>
              <w:t xml:space="preserve">Ms. </w:t>
            </w:r>
            <w:r w:rsidR="00C6161E">
              <w:t>Caroline (PNG)</w:t>
            </w:r>
          </w:p>
        </w:tc>
      </w:tr>
      <w:tr w:rsidR="008972F7" w14:paraId="111A1F5A" w14:textId="0D8B69FB" w:rsidTr="00EF0E65">
        <w:tc>
          <w:tcPr>
            <w:tcW w:w="2425" w:type="dxa"/>
          </w:tcPr>
          <w:p w14:paraId="04E7899D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41971038" w14:textId="77777777" w:rsidR="008972F7" w:rsidRDefault="008972F7" w:rsidP="005F7D1D">
            <w:r>
              <w:t>Draft new WTDC Resolution [AFCP-4]</w:t>
            </w:r>
          </w:p>
        </w:tc>
        <w:tc>
          <w:tcPr>
            <w:tcW w:w="3545" w:type="dxa"/>
          </w:tcPr>
          <w:p w14:paraId="5B56196C" w14:textId="77777777" w:rsidR="008972F7" w:rsidRDefault="008972F7" w:rsidP="005F7D1D">
            <w:r>
              <w:t>Digital Transformation for Smart Villages and Communities</w:t>
            </w:r>
          </w:p>
        </w:tc>
        <w:tc>
          <w:tcPr>
            <w:tcW w:w="1980" w:type="dxa"/>
          </w:tcPr>
          <w:p w14:paraId="386D71C4" w14:textId="4638990D" w:rsidR="008972F7" w:rsidRDefault="00EF0E65" w:rsidP="005F7D1D">
            <w:r>
              <w:t>Pending</w:t>
            </w:r>
          </w:p>
        </w:tc>
      </w:tr>
      <w:tr w:rsidR="008972F7" w14:paraId="1D4ECE7C" w14:textId="2F07455C" w:rsidTr="00EF0E65">
        <w:tc>
          <w:tcPr>
            <w:tcW w:w="2425" w:type="dxa"/>
          </w:tcPr>
          <w:p w14:paraId="32316E60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2D6438EF" w14:textId="77777777" w:rsidR="008972F7" w:rsidRDefault="008972F7" w:rsidP="005F7D1D">
            <w:r>
              <w:t>Draft new WTDC Resolution [AFCP-5]</w:t>
            </w:r>
          </w:p>
        </w:tc>
        <w:tc>
          <w:tcPr>
            <w:tcW w:w="3545" w:type="dxa"/>
          </w:tcPr>
          <w:p w14:paraId="78E8FD6A" w14:textId="77777777" w:rsidR="008972F7" w:rsidRDefault="008972F7" w:rsidP="005F7D1D">
            <w:r>
              <w:t>Provision of assistance and support to Sudan to reconstruct the damaged infrastructure and bridging the digital divide</w:t>
            </w:r>
          </w:p>
        </w:tc>
        <w:tc>
          <w:tcPr>
            <w:tcW w:w="1980" w:type="dxa"/>
          </w:tcPr>
          <w:p w14:paraId="44FC9D7C" w14:textId="1CB5F2C1" w:rsidR="008972F7" w:rsidRDefault="00EF0E65" w:rsidP="005F7D1D">
            <w:r>
              <w:t>Pending</w:t>
            </w:r>
          </w:p>
        </w:tc>
      </w:tr>
      <w:tr w:rsidR="008972F7" w14:paraId="18A3B8AF" w14:textId="688ADB44" w:rsidTr="00EF0E65">
        <w:tc>
          <w:tcPr>
            <w:tcW w:w="2425" w:type="dxa"/>
          </w:tcPr>
          <w:p w14:paraId="73543200" w14:textId="77777777" w:rsidR="008972F7" w:rsidRDefault="008972F7" w:rsidP="005F7D1D">
            <w:r>
              <w:t>Asia-Pacific Telecommunity Member Administrations - APT</w:t>
            </w:r>
          </w:p>
        </w:tc>
        <w:tc>
          <w:tcPr>
            <w:tcW w:w="2490" w:type="dxa"/>
          </w:tcPr>
          <w:p w14:paraId="000F2ABB" w14:textId="77777777" w:rsidR="008972F7" w:rsidRDefault="008972F7" w:rsidP="005F7D1D">
            <w:r>
              <w:t>Draft new WTDC resolution [ACP-1]</w:t>
            </w:r>
          </w:p>
        </w:tc>
        <w:tc>
          <w:tcPr>
            <w:tcW w:w="3545" w:type="dxa"/>
          </w:tcPr>
          <w:p w14:paraId="60E6FDCE" w14:textId="77777777" w:rsidR="008972F7" w:rsidRDefault="008972F7" w:rsidP="005F7D1D">
            <w:r>
              <w:t>Implementation of the Pacific Lagatoi Declaration</w:t>
            </w:r>
          </w:p>
        </w:tc>
        <w:tc>
          <w:tcPr>
            <w:tcW w:w="1980" w:type="dxa"/>
          </w:tcPr>
          <w:p w14:paraId="320AAE39" w14:textId="6E259B13" w:rsidR="008972F7" w:rsidRDefault="00EF0E65" w:rsidP="005F7D1D">
            <w:r>
              <w:t>Pending</w:t>
            </w:r>
          </w:p>
        </w:tc>
      </w:tr>
      <w:tr w:rsidR="008972F7" w14:paraId="233B3320" w14:textId="382E4B48" w:rsidTr="00EF0E65">
        <w:tc>
          <w:tcPr>
            <w:tcW w:w="2425" w:type="dxa"/>
          </w:tcPr>
          <w:p w14:paraId="5BF0C174" w14:textId="77777777" w:rsidR="008972F7" w:rsidRDefault="008972F7" w:rsidP="005F7D1D">
            <w:r>
              <w:t>Regional Commonwealth in the field of communications - RCC</w:t>
            </w:r>
          </w:p>
        </w:tc>
        <w:tc>
          <w:tcPr>
            <w:tcW w:w="2490" w:type="dxa"/>
          </w:tcPr>
          <w:p w14:paraId="3E3A5B9A" w14:textId="77777777" w:rsidR="008972F7" w:rsidRDefault="008972F7" w:rsidP="005F7D1D">
            <w:r>
              <w:t>Draft new WTDC Resolution [RCC-1]</w:t>
            </w:r>
          </w:p>
        </w:tc>
        <w:tc>
          <w:tcPr>
            <w:tcW w:w="3545" w:type="dxa"/>
          </w:tcPr>
          <w:p w14:paraId="5FD90254" w14:textId="77777777" w:rsidR="008972F7" w:rsidRDefault="008972F7" w:rsidP="005F7D1D">
            <w:r>
              <w:t>Promoting the development and implementation of metaverse</w:t>
            </w:r>
          </w:p>
        </w:tc>
        <w:tc>
          <w:tcPr>
            <w:tcW w:w="1980" w:type="dxa"/>
          </w:tcPr>
          <w:p w14:paraId="630AC805" w14:textId="09D47378" w:rsidR="008972F7" w:rsidRDefault="00EF0E65" w:rsidP="005F7D1D">
            <w:r>
              <w:t>Pending</w:t>
            </w:r>
          </w:p>
        </w:tc>
      </w:tr>
      <w:tr w:rsidR="008972F7" w14:paraId="3A0EEE3D" w14:textId="2F971996" w:rsidTr="00EF0E65">
        <w:tc>
          <w:tcPr>
            <w:tcW w:w="2425" w:type="dxa"/>
          </w:tcPr>
          <w:p w14:paraId="3125079A" w14:textId="77777777" w:rsidR="008972F7" w:rsidRDefault="008972F7" w:rsidP="005F7D1D">
            <w:r>
              <w:t>Regional Commonwealth in the field of communications - RCC</w:t>
            </w:r>
          </w:p>
        </w:tc>
        <w:tc>
          <w:tcPr>
            <w:tcW w:w="2490" w:type="dxa"/>
          </w:tcPr>
          <w:p w14:paraId="74A16287" w14:textId="77777777" w:rsidR="008972F7" w:rsidRDefault="008972F7" w:rsidP="005F7D1D">
            <w:r>
              <w:t>Draft new WTDC Resolution [RCC-2]</w:t>
            </w:r>
          </w:p>
        </w:tc>
        <w:tc>
          <w:tcPr>
            <w:tcW w:w="3545" w:type="dxa"/>
          </w:tcPr>
          <w:p w14:paraId="6E4DCF19" w14:textId="77777777" w:rsidR="008972F7" w:rsidRDefault="008972F7" w:rsidP="005F7D1D">
            <w:r>
              <w:t>Development and deployment of low-earth orbit communication systems</w:t>
            </w:r>
          </w:p>
        </w:tc>
        <w:tc>
          <w:tcPr>
            <w:tcW w:w="1980" w:type="dxa"/>
          </w:tcPr>
          <w:p w14:paraId="52BD5D0B" w14:textId="320221BA" w:rsidR="008972F7" w:rsidRDefault="00895DEB" w:rsidP="005F7D1D">
            <w:r>
              <w:t>India</w:t>
            </w:r>
          </w:p>
        </w:tc>
      </w:tr>
      <w:tr w:rsidR="008972F7" w14:paraId="6D025D92" w14:textId="1E565102" w:rsidTr="00EF0E65">
        <w:tc>
          <w:tcPr>
            <w:tcW w:w="2425" w:type="dxa"/>
          </w:tcPr>
          <w:p w14:paraId="69D6733F" w14:textId="77777777" w:rsidR="008972F7" w:rsidRDefault="008972F7" w:rsidP="005F7D1D">
            <w:r>
              <w:t>Regional Commonwealth in the field of communications - RCC</w:t>
            </w:r>
          </w:p>
        </w:tc>
        <w:tc>
          <w:tcPr>
            <w:tcW w:w="2490" w:type="dxa"/>
          </w:tcPr>
          <w:p w14:paraId="631036F7" w14:textId="77777777" w:rsidR="008972F7" w:rsidRDefault="008972F7" w:rsidP="005F7D1D">
            <w:r>
              <w:t>Draft new WTDC Resolution [RCC-3]</w:t>
            </w:r>
          </w:p>
        </w:tc>
        <w:tc>
          <w:tcPr>
            <w:tcW w:w="3545" w:type="dxa"/>
          </w:tcPr>
          <w:p w14:paraId="00197DF9" w14:textId="77777777" w:rsidR="008972F7" w:rsidRDefault="008972F7" w:rsidP="005F7D1D">
            <w:r>
              <w:t>Development of international Internet traffic routes for landlocked countries by laying optical fibre along the no-man's land</w:t>
            </w:r>
          </w:p>
        </w:tc>
        <w:tc>
          <w:tcPr>
            <w:tcW w:w="1980" w:type="dxa"/>
          </w:tcPr>
          <w:p w14:paraId="706E8793" w14:textId="67026214" w:rsidR="008972F7" w:rsidRDefault="00EF0E65" w:rsidP="005F7D1D">
            <w:r>
              <w:t>Pending</w:t>
            </w:r>
          </w:p>
        </w:tc>
      </w:tr>
      <w:tr w:rsidR="008972F7" w14:paraId="1C0CA22B" w14:textId="487604BB" w:rsidTr="00EF0E65">
        <w:tc>
          <w:tcPr>
            <w:tcW w:w="2425" w:type="dxa"/>
          </w:tcPr>
          <w:p w14:paraId="0ECC9903" w14:textId="77777777" w:rsidR="008972F7" w:rsidRDefault="008972F7" w:rsidP="005F7D1D">
            <w:r>
              <w:t>League of Arab States - LAS</w:t>
            </w:r>
          </w:p>
        </w:tc>
        <w:tc>
          <w:tcPr>
            <w:tcW w:w="2490" w:type="dxa"/>
          </w:tcPr>
          <w:p w14:paraId="5A16C9A7" w14:textId="77777777" w:rsidR="008972F7" w:rsidRDefault="008972F7" w:rsidP="005F7D1D">
            <w:r>
              <w:t>Draft new WTDC Resolution [ARB-1]</w:t>
            </w:r>
          </w:p>
        </w:tc>
        <w:tc>
          <w:tcPr>
            <w:tcW w:w="3545" w:type="dxa"/>
          </w:tcPr>
          <w:p w14:paraId="3742E309" w14:textId="77777777" w:rsidR="008972F7" w:rsidRDefault="008972F7" w:rsidP="005F7D1D">
            <w:r>
              <w:t>Recognition of Public Telecommunications Networks and Services as Essential Humanitarian Services to Be Protected and Facilitated during Wars, Conflicts and Disasters</w:t>
            </w:r>
          </w:p>
        </w:tc>
        <w:tc>
          <w:tcPr>
            <w:tcW w:w="1980" w:type="dxa"/>
          </w:tcPr>
          <w:p w14:paraId="72A057D1" w14:textId="120B42DC" w:rsidR="008972F7" w:rsidRDefault="00EF0E65" w:rsidP="005F7D1D">
            <w:r>
              <w:t>Pending</w:t>
            </w:r>
          </w:p>
        </w:tc>
      </w:tr>
      <w:tr w:rsidR="008972F7" w14:paraId="52034672" w14:textId="5B0C796A" w:rsidTr="00EF0E65">
        <w:tc>
          <w:tcPr>
            <w:tcW w:w="2425" w:type="dxa"/>
          </w:tcPr>
          <w:p w14:paraId="2BB6138E" w14:textId="77777777" w:rsidR="008972F7" w:rsidRDefault="008972F7" w:rsidP="005F7D1D">
            <w:r>
              <w:t>League of Arab States - LAS</w:t>
            </w:r>
          </w:p>
        </w:tc>
        <w:tc>
          <w:tcPr>
            <w:tcW w:w="2490" w:type="dxa"/>
          </w:tcPr>
          <w:p w14:paraId="0318F074" w14:textId="77777777" w:rsidR="008972F7" w:rsidRDefault="008972F7" w:rsidP="005F7D1D">
            <w:r>
              <w:t>Draft new WTDC Resolution [ARB-2]</w:t>
            </w:r>
          </w:p>
        </w:tc>
        <w:tc>
          <w:tcPr>
            <w:tcW w:w="3545" w:type="dxa"/>
          </w:tcPr>
          <w:p w14:paraId="6ECD38A7" w14:textId="77777777" w:rsidR="008972F7" w:rsidRDefault="008972F7" w:rsidP="005F7D1D">
            <w:r>
              <w:t xml:space="preserve">Provision of assistance and support to Sudan to reconstruct </w:t>
            </w:r>
            <w:r>
              <w:lastRenderedPageBreak/>
              <w:t>the damaged infrastructure and bridging the digital divide</w:t>
            </w:r>
          </w:p>
        </w:tc>
        <w:tc>
          <w:tcPr>
            <w:tcW w:w="1980" w:type="dxa"/>
          </w:tcPr>
          <w:p w14:paraId="089ACB47" w14:textId="276CF1C1" w:rsidR="008972F7" w:rsidRDefault="00EF0E65" w:rsidP="005F7D1D">
            <w:r>
              <w:lastRenderedPageBreak/>
              <w:t>Pending</w:t>
            </w:r>
          </w:p>
        </w:tc>
      </w:tr>
      <w:tr w:rsidR="008972F7" w14:paraId="275267CA" w14:textId="293FA07F" w:rsidTr="00EF0E65">
        <w:tc>
          <w:tcPr>
            <w:tcW w:w="2425" w:type="dxa"/>
          </w:tcPr>
          <w:p w14:paraId="62B263D8" w14:textId="77777777" w:rsidR="008972F7" w:rsidRDefault="008972F7" w:rsidP="005F7D1D">
            <w:r>
              <w:t>Azerbaijan</w:t>
            </w:r>
          </w:p>
        </w:tc>
        <w:tc>
          <w:tcPr>
            <w:tcW w:w="2490" w:type="dxa"/>
          </w:tcPr>
          <w:p w14:paraId="70AD4CE7" w14:textId="77777777" w:rsidR="008972F7" w:rsidRDefault="008972F7" w:rsidP="005F7D1D">
            <w:r>
              <w:t>Draft new WTDC Resolution [Azerbaijan-1]</w:t>
            </w:r>
          </w:p>
        </w:tc>
        <w:tc>
          <w:tcPr>
            <w:tcW w:w="3545" w:type="dxa"/>
          </w:tcPr>
          <w:p w14:paraId="436C284A" w14:textId="77777777" w:rsidR="008972F7" w:rsidRDefault="008972F7" w:rsidP="005F7D1D">
            <w:r>
              <w:t>Encouraging mobile-satellite convergence for connecting the unconnected locations and enhancing people’s daily lifestyle</w:t>
            </w:r>
          </w:p>
        </w:tc>
        <w:tc>
          <w:tcPr>
            <w:tcW w:w="1980" w:type="dxa"/>
          </w:tcPr>
          <w:p w14:paraId="08FCFD09" w14:textId="0C69C4BB" w:rsidR="008972F7" w:rsidRDefault="00EF0E65" w:rsidP="005F7D1D">
            <w:r>
              <w:t>Pending</w:t>
            </w:r>
          </w:p>
        </w:tc>
      </w:tr>
      <w:tr w:rsidR="008972F7" w14:paraId="5ADD2B7D" w14:textId="2C0AE82D" w:rsidTr="00EF0E65">
        <w:tc>
          <w:tcPr>
            <w:tcW w:w="2425" w:type="dxa"/>
          </w:tcPr>
          <w:p w14:paraId="1F64801C" w14:textId="77777777" w:rsidR="008972F7" w:rsidRDefault="008972F7" w:rsidP="005F7D1D">
            <w:r>
              <w:t>Egypt</w:t>
            </w:r>
          </w:p>
        </w:tc>
        <w:tc>
          <w:tcPr>
            <w:tcW w:w="2490" w:type="dxa"/>
          </w:tcPr>
          <w:p w14:paraId="6D936FD6" w14:textId="77777777" w:rsidR="008972F7" w:rsidRDefault="008972F7" w:rsidP="005F7D1D">
            <w:r>
              <w:t>Draft new WTDC Resolution [Egypt-1]</w:t>
            </w:r>
          </w:p>
        </w:tc>
        <w:tc>
          <w:tcPr>
            <w:tcW w:w="3545" w:type="dxa"/>
          </w:tcPr>
          <w:p w14:paraId="4C365163" w14:textId="77777777" w:rsidR="008972F7" w:rsidRDefault="008972F7" w:rsidP="005F7D1D">
            <w:r>
              <w:t>Draft new WTDC Resolution [Egypt-1] on AI for Development</w:t>
            </w:r>
          </w:p>
        </w:tc>
        <w:tc>
          <w:tcPr>
            <w:tcW w:w="1980" w:type="dxa"/>
          </w:tcPr>
          <w:p w14:paraId="3979DB51" w14:textId="64FECCE7" w:rsidR="008972F7" w:rsidRDefault="00EF0E65" w:rsidP="005F7D1D">
            <w:r>
              <w:t>Pending</w:t>
            </w:r>
          </w:p>
        </w:tc>
      </w:tr>
      <w:tr w:rsidR="008972F7" w14:paraId="05E005B8" w14:textId="5DE3BF5B" w:rsidTr="00EF0E65">
        <w:tc>
          <w:tcPr>
            <w:tcW w:w="2425" w:type="dxa"/>
          </w:tcPr>
          <w:p w14:paraId="49577E6C" w14:textId="3FF743A1" w:rsidR="008972F7" w:rsidRDefault="008972F7" w:rsidP="00522CD5">
            <w:r w:rsidRPr="000F0077">
              <w:rPr>
                <w:sz w:val="20"/>
                <w:szCs w:val="20"/>
              </w:rPr>
              <w:t xml:space="preserve">Belarus, Uzbekistan, Kyrgyz Rep. </w:t>
            </w:r>
          </w:p>
        </w:tc>
        <w:tc>
          <w:tcPr>
            <w:tcW w:w="2490" w:type="dxa"/>
          </w:tcPr>
          <w:p w14:paraId="3C99D07F" w14:textId="4F1E849E" w:rsidR="008972F7" w:rsidRDefault="008972F7" w:rsidP="00522CD5">
            <w:r w:rsidRPr="000F0077">
              <w:rPr>
                <w:sz w:val="20"/>
                <w:szCs w:val="20"/>
              </w:rPr>
              <w:t>Draft new WTDC Resolution [BLR/UZB/KGZ-1]</w:t>
            </w:r>
          </w:p>
        </w:tc>
        <w:tc>
          <w:tcPr>
            <w:tcW w:w="3545" w:type="dxa"/>
          </w:tcPr>
          <w:p w14:paraId="73E07B1D" w14:textId="0C10FDE5" w:rsidR="008972F7" w:rsidRDefault="008972F7" w:rsidP="00522CD5">
            <w:r w:rsidRPr="00FC0E8E">
              <w:rPr>
                <w:sz w:val="20"/>
                <w:szCs w:val="20"/>
              </w:rPr>
              <w:t>Development of international internet traffic routes for landlocked states by laying optical fibre cable lines in neutral zones along borders</w:t>
            </w:r>
          </w:p>
        </w:tc>
        <w:tc>
          <w:tcPr>
            <w:tcW w:w="1980" w:type="dxa"/>
          </w:tcPr>
          <w:p w14:paraId="0530F6E8" w14:textId="6946EF26" w:rsidR="008972F7" w:rsidRPr="00FC0E8E" w:rsidRDefault="00EF0E65" w:rsidP="00522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</w:tbl>
    <w:p w14:paraId="6B366614" w14:textId="5ADBA2D6" w:rsidR="00C542A7" w:rsidRDefault="00C542A7" w:rsidP="00522CD5"/>
    <w:p w14:paraId="1E0C0979" w14:textId="77777777" w:rsidR="005A0B27" w:rsidRDefault="005A0B27" w:rsidP="00522CD5"/>
    <w:p w14:paraId="3BE130A8" w14:textId="77777777" w:rsidR="005A0B27" w:rsidRDefault="005A0B27" w:rsidP="00522CD5"/>
    <w:p w14:paraId="32A5293A" w14:textId="77777777" w:rsidR="005A0B27" w:rsidRDefault="005A0B27" w:rsidP="00522CD5"/>
    <w:p w14:paraId="6B7D1154" w14:textId="77777777" w:rsidR="005A0B27" w:rsidRDefault="005A0B27" w:rsidP="00522CD5"/>
    <w:p w14:paraId="25190DFA" w14:textId="77777777" w:rsidR="005A0B27" w:rsidRDefault="005A0B27" w:rsidP="00522CD5"/>
    <w:p w14:paraId="63B04A7B" w14:textId="77777777" w:rsidR="005A0B27" w:rsidRDefault="005A0B27" w:rsidP="00522CD5"/>
    <w:sectPr w:rsidR="005A0B27" w:rsidSect="00A541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39889">
    <w:abstractNumId w:val="8"/>
  </w:num>
  <w:num w:numId="2" w16cid:durableId="1983197358">
    <w:abstractNumId w:val="6"/>
  </w:num>
  <w:num w:numId="3" w16cid:durableId="1510100859">
    <w:abstractNumId w:val="5"/>
  </w:num>
  <w:num w:numId="4" w16cid:durableId="1276716241">
    <w:abstractNumId w:val="4"/>
  </w:num>
  <w:num w:numId="5" w16cid:durableId="381296029">
    <w:abstractNumId w:val="7"/>
  </w:num>
  <w:num w:numId="6" w16cid:durableId="1507792348">
    <w:abstractNumId w:val="3"/>
  </w:num>
  <w:num w:numId="7" w16cid:durableId="257447465">
    <w:abstractNumId w:val="2"/>
  </w:num>
  <w:num w:numId="8" w16cid:durableId="204563618">
    <w:abstractNumId w:val="1"/>
  </w:num>
  <w:num w:numId="9" w16cid:durableId="39644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18"/>
    <w:rsid w:val="000149AA"/>
    <w:rsid w:val="00026675"/>
    <w:rsid w:val="00034616"/>
    <w:rsid w:val="00046495"/>
    <w:rsid w:val="00055528"/>
    <w:rsid w:val="0006063C"/>
    <w:rsid w:val="00067758"/>
    <w:rsid w:val="000A4FFD"/>
    <w:rsid w:val="000B61B1"/>
    <w:rsid w:val="000B6400"/>
    <w:rsid w:val="000D79C2"/>
    <w:rsid w:val="000E47E0"/>
    <w:rsid w:val="000F0077"/>
    <w:rsid w:val="00130600"/>
    <w:rsid w:val="0015074B"/>
    <w:rsid w:val="001E7EB4"/>
    <w:rsid w:val="001F71E1"/>
    <w:rsid w:val="00206366"/>
    <w:rsid w:val="00224572"/>
    <w:rsid w:val="00276CA5"/>
    <w:rsid w:val="00283EC8"/>
    <w:rsid w:val="0029043B"/>
    <w:rsid w:val="0029639D"/>
    <w:rsid w:val="00316A36"/>
    <w:rsid w:val="00326AF8"/>
    <w:rsid w:val="00326F90"/>
    <w:rsid w:val="0034702B"/>
    <w:rsid w:val="003E098F"/>
    <w:rsid w:val="00435CE3"/>
    <w:rsid w:val="00465BC0"/>
    <w:rsid w:val="00484557"/>
    <w:rsid w:val="004A3603"/>
    <w:rsid w:val="004A4F42"/>
    <w:rsid w:val="004D769D"/>
    <w:rsid w:val="004F2360"/>
    <w:rsid w:val="005026C2"/>
    <w:rsid w:val="005055B3"/>
    <w:rsid w:val="0052227A"/>
    <w:rsid w:val="00522CD5"/>
    <w:rsid w:val="0053352B"/>
    <w:rsid w:val="00551357"/>
    <w:rsid w:val="0056222E"/>
    <w:rsid w:val="0057388C"/>
    <w:rsid w:val="00586B16"/>
    <w:rsid w:val="00594D0A"/>
    <w:rsid w:val="005A0B27"/>
    <w:rsid w:val="005B1070"/>
    <w:rsid w:val="005E6EB4"/>
    <w:rsid w:val="005F49CD"/>
    <w:rsid w:val="00603C7F"/>
    <w:rsid w:val="006112D9"/>
    <w:rsid w:val="006164E0"/>
    <w:rsid w:val="00642B5B"/>
    <w:rsid w:val="00677B9F"/>
    <w:rsid w:val="006812A2"/>
    <w:rsid w:val="006A1642"/>
    <w:rsid w:val="006D555D"/>
    <w:rsid w:val="006E7FC1"/>
    <w:rsid w:val="00712630"/>
    <w:rsid w:val="007133BE"/>
    <w:rsid w:val="00720DF1"/>
    <w:rsid w:val="0072710C"/>
    <w:rsid w:val="00733A34"/>
    <w:rsid w:val="007448C7"/>
    <w:rsid w:val="007D4A4F"/>
    <w:rsid w:val="007D634F"/>
    <w:rsid w:val="007F1F84"/>
    <w:rsid w:val="008422C6"/>
    <w:rsid w:val="0087020C"/>
    <w:rsid w:val="00874AC8"/>
    <w:rsid w:val="0088491B"/>
    <w:rsid w:val="00895DEB"/>
    <w:rsid w:val="008972F7"/>
    <w:rsid w:val="008A3152"/>
    <w:rsid w:val="008A3AC9"/>
    <w:rsid w:val="008A6A6E"/>
    <w:rsid w:val="008B1ED2"/>
    <w:rsid w:val="008B71EB"/>
    <w:rsid w:val="008C2C93"/>
    <w:rsid w:val="008F1CC4"/>
    <w:rsid w:val="008F339A"/>
    <w:rsid w:val="008F4A91"/>
    <w:rsid w:val="00932447"/>
    <w:rsid w:val="00964783"/>
    <w:rsid w:val="00974187"/>
    <w:rsid w:val="00982A92"/>
    <w:rsid w:val="009862B5"/>
    <w:rsid w:val="00990692"/>
    <w:rsid w:val="009A5A6D"/>
    <w:rsid w:val="009B1271"/>
    <w:rsid w:val="00A2342E"/>
    <w:rsid w:val="00A32EEB"/>
    <w:rsid w:val="00A3435D"/>
    <w:rsid w:val="00A34FC4"/>
    <w:rsid w:val="00A42ED5"/>
    <w:rsid w:val="00A4759D"/>
    <w:rsid w:val="00A5418B"/>
    <w:rsid w:val="00A7558E"/>
    <w:rsid w:val="00A771F5"/>
    <w:rsid w:val="00A878C4"/>
    <w:rsid w:val="00AA1D8D"/>
    <w:rsid w:val="00AA2744"/>
    <w:rsid w:val="00AB5408"/>
    <w:rsid w:val="00AD2107"/>
    <w:rsid w:val="00AE7D91"/>
    <w:rsid w:val="00B10FAC"/>
    <w:rsid w:val="00B22CFD"/>
    <w:rsid w:val="00B244E8"/>
    <w:rsid w:val="00B30E1C"/>
    <w:rsid w:val="00B47730"/>
    <w:rsid w:val="00B52FD3"/>
    <w:rsid w:val="00B71BDF"/>
    <w:rsid w:val="00BB0D4D"/>
    <w:rsid w:val="00BC17BB"/>
    <w:rsid w:val="00BE4806"/>
    <w:rsid w:val="00BF261C"/>
    <w:rsid w:val="00BF5FC9"/>
    <w:rsid w:val="00C12F4F"/>
    <w:rsid w:val="00C542A7"/>
    <w:rsid w:val="00C6161E"/>
    <w:rsid w:val="00C62DB6"/>
    <w:rsid w:val="00C70C9C"/>
    <w:rsid w:val="00C71BC4"/>
    <w:rsid w:val="00C951E0"/>
    <w:rsid w:val="00C95D1D"/>
    <w:rsid w:val="00C96E4A"/>
    <w:rsid w:val="00CA4A9D"/>
    <w:rsid w:val="00CB0664"/>
    <w:rsid w:val="00CB7066"/>
    <w:rsid w:val="00CC22B5"/>
    <w:rsid w:val="00CD4430"/>
    <w:rsid w:val="00CF6161"/>
    <w:rsid w:val="00D14CAC"/>
    <w:rsid w:val="00D22E62"/>
    <w:rsid w:val="00D444CA"/>
    <w:rsid w:val="00D5162F"/>
    <w:rsid w:val="00D61DAA"/>
    <w:rsid w:val="00D65893"/>
    <w:rsid w:val="00D756A9"/>
    <w:rsid w:val="00D8629C"/>
    <w:rsid w:val="00D9474E"/>
    <w:rsid w:val="00DF56E2"/>
    <w:rsid w:val="00DF5E73"/>
    <w:rsid w:val="00E40F3F"/>
    <w:rsid w:val="00E45D4F"/>
    <w:rsid w:val="00E65955"/>
    <w:rsid w:val="00E70587"/>
    <w:rsid w:val="00E7340F"/>
    <w:rsid w:val="00E763C2"/>
    <w:rsid w:val="00E81A89"/>
    <w:rsid w:val="00ED400B"/>
    <w:rsid w:val="00EF03D5"/>
    <w:rsid w:val="00EF0E65"/>
    <w:rsid w:val="00EF6E50"/>
    <w:rsid w:val="00F16309"/>
    <w:rsid w:val="00F222D3"/>
    <w:rsid w:val="00F400CD"/>
    <w:rsid w:val="00FA478F"/>
    <w:rsid w:val="00FC0E8E"/>
    <w:rsid w:val="00FC4446"/>
    <w:rsid w:val="00FC693F"/>
    <w:rsid w:val="00FD767F"/>
    <w:rsid w:val="00FE2345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40363"/>
  <w14:defaultImageDpi w14:val="300"/>
  <w15:docId w15:val="{781A1A24-03E4-4834-ADDA-AA12CEED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E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1277</Words>
  <Characters>8112</Characters>
  <Application>Microsoft Office Word</Application>
  <DocSecurity>0</DocSecurity>
  <Lines>507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Nidup Gyeltshen</cp:lastModifiedBy>
  <cp:revision>193</cp:revision>
  <dcterms:created xsi:type="dcterms:W3CDTF">2025-11-14T09:30:00Z</dcterms:created>
  <dcterms:modified xsi:type="dcterms:W3CDTF">2025-11-17T07:31:00Z</dcterms:modified>
  <cp:category/>
</cp:coreProperties>
</file>