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Borders>
          <w:bottom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399"/>
        <w:gridCol w:w="5711"/>
        <w:gridCol w:w="2430"/>
      </w:tblGrid>
      <w:tr w:rsidR="004C33D9" w:rsidRPr="00F178DF" w14:paraId="34FB8E8F" w14:textId="77777777" w:rsidTr="00C9110A">
        <w:trPr>
          <w:cantSplit/>
          <w:trHeight w:val="288"/>
        </w:trPr>
        <w:tc>
          <w:tcPr>
            <w:tcW w:w="1399" w:type="dxa"/>
            <w:vMerge w:val="restart"/>
          </w:tcPr>
          <w:p w14:paraId="52299016" w14:textId="77777777" w:rsidR="004C33D9" w:rsidRPr="00F178DF" w:rsidRDefault="004C33D9" w:rsidP="00C9110A">
            <w:pPr>
              <w:widowControl w:val="0"/>
              <w:wordWrap w:val="0"/>
              <w:jc w:val="both"/>
              <w:rPr>
                <w:kern w:val="2"/>
                <w:lang w:eastAsia="ko-KR"/>
              </w:rPr>
            </w:pPr>
            <w:r w:rsidRPr="00F178DF">
              <w:rPr>
                <w:noProof/>
                <w:kern w:val="2"/>
              </w:rPr>
              <w:drawing>
                <wp:inline distT="0" distB="0" distL="0" distR="0" wp14:anchorId="733F8330" wp14:editId="6698CBA3">
                  <wp:extent cx="762635" cy="716280"/>
                  <wp:effectExtent l="0" t="0" r="0" b="7620"/>
                  <wp:docPr id="2" name="Picture 2" descr="A logo of a globe with a map and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of a globe with a map and text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1" w:type="dxa"/>
          </w:tcPr>
          <w:p w14:paraId="1F8988B7" w14:textId="77777777" w:rsidR="004C33D9" w:rsidRPr="00F178DF" w:rsidRDefault="004C33D9" w:rsidP="00C9110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178DF">
              <w:rPr>
                <w:rFonts w:eastAsia="MS Mincho"/>
                <w:sz w:val="22"/>
                <w:szCs w:val="22"/>
                <w:lang w:eastAsia="ja-JP"/>
              </w:rPr>
              <w:t>ASIA-PACIFIC TELECOMMUNITY</w:t>
            </w:r>
          </w:p>
        </w:tc>
        <w:tc>
          <w:tcPr>
            <w:tcW w:w="2430" w:type="dxa"/>
          </w:tcPr>
          <w:p w14:paraId="7A4E9D75" w14:textId="77777777" w:rsidR="004C33D9" w:rsidRPr="00F178DF" w:rsidRDefault="004C33D9" w:rsidP="00C9110A">
            <w:pPr>
              <w:keepNext/>
              <w:widowControl w:val="0"/>
              <w:wordWrap w:val="0"/>
              <w:jc w:val="both"/>
              <w:outlineLvl w:val="7"/>
              <w:rPr>
                <w:b/>
                <w:bCs/>
                <w:kern w:val="2"/>
                <w:lang w:eastAsia="ko-KR"/>
              </w:rPr>
            </w:pPr>
            <w:r w:rsidRPr="00F178DF">
              <w:rPr>
                <w:b/>
                <w:bCs/>
                <w:kern w:val="2"/>
                <w:lang w:eastAsia="ko-KR"/>
              </w:rPr>
              <w:t>Document No:</w:t>
            </w:r>
          </w:p>
        </w:tc>
      </w:tr>
      <w:tr w:rsidR="004C33D9" w:rsidRPr="00F178DF" w14:paraId="44CF0F57" w14:textId="77777777" w:rsidTr="00C9110A">
        <w:trPr>
          <w:cantSplit/>
          <w:trHeight w:val="504"/>
        </w:trPr>
        <w:tc>
          <w:tcPr>
            <w:tcW w:w="1399" w:type="dxa"/>
            <w:vMerge/>
          </w:tcPr>
          <w:p w14:paraId="3198E3EF" w14:textId="77777777" w:rsidR="004C33D9" w:rsidRPr="00F178DF" w:rsidRDefault="004C33D9" w:rsidP="00C9110A">
            <w:pPr>
              <w:rPr>
                <w:rFonts w:eastAsia="MS Mincho"/>
                <w:lang w:eastAsia="ja-JP"/>
              </w:rPr>
            </w:pPr>
          </w:p>
        </w:tc>
        <w:tc>
          <w:tcPr>
            <w:tcW w:w="5711" w:type="dxa"/>
            <w:vAlign w:val="center"/>
          </w:tcPr>
          <w:p w14:paraId="516D1573" w14:textId="77777777" w:rsidR="004C33D9" w:rsidRPr="00F178DF" w:rsidRDefault="004C33D9" w:rsidP="00C9110A">
            <w:pPr>
              <w:rPr>
                <w:rFonts w:eastAsia="MS Mincho"/>
                <w:b/>
                <w:lang w:eastAsia="ja-JP"/>
              </w:rPr>
            </w:pPr>
            <w:r w:rsidRPr="00F178DF">
              <w:rPr>
                <w:rFonts w:eastAsia="MS Mincho"/>
                <w:b/>
                <w:lang w:eastAsia="ja-JP"/>
              </w:rPr>
              <w:t xml:space="preserve">The </w:t>
            </w:r>
            <w:r>
              <w:rPr>
                <w:rFonts w:eastAsia="MS Mincho"/>
                <w:b/>
                <w:lang w:eastAsia="ja-JP"/>
              </w:rPr>
              <w:t>4th</w:t>
            </w:r>
            <w:r w:rsidRPr="00F178DF">
              <w:rPr>
                <w:rFonts w:eastAsia="MS Mincho"/>
                <w:b/>
                <w:lang w:eastAsia="ja-JP"/>
              </w:rPr>
              <w:t xml:space="preserve"> Meeting of the APT Preparatory Group for </w:t>
            </w:r>
          </w:p>
          <w:p w14:paraId="60DCBD82" w14:textId="77777777" w:rsidR="004C33D9" w:rsidRPr="00F178DF" w:rsidRDefault="004C33D9" w:rsidP="00C9110A">
            <w:pPr>
              <w:rPr>
                <w:rFonts w:eastAsia="MS Mincho"/>
                <w:lang w:eastAsia="ja-JP"/>
              </w:rPr>
            </w:pPr>
            <w:r w:rsidRPr="00F178DF">
              <w:rPr>
                <w:rFonts w:eastAsia="MS Mincho"/>
                <w:b/>
                <w:lang w:eastAsia="ja-JP"/>
              </w:rPr>
              <w:t>PP-26 (APT PP26-</w:t>
            </w:r>
            <w:r>
              <w:rPr>
                <w:rFonts w:eastAsia="MS Mincho"/>
                <w:b/>
                <w:lang w:eastAsia="ja-JP"/>
              </w:rPr>
              <w:t>4</w:t>
            </w:r>
            <w:r w:rsidRPr="00F178DF">
              <w:rPr>
                <w:rFonts w:eastAsia="MS Mincho"/>
                <w:b/>
                <w:lang w:eastAsia="ja-JP"/>
              </w:rPr>
              <w:t>)</w:t>
            </w:r>
          </w:p>
        </w:tc>
        <w:tc>
          <w:tcPr>
            <w:tcW w:w="2430" w:type="dxa"/>
          </w:tcPr>
          <w:p w14:paraId="0F5F112D" w14:textId="5487EC48" w:rsidR="004C33D9" w:rsidRPr="00F178DF" w:rsidRDefault="004C33D9" w:rsidP="00C9110A">
            <w:pPr>
              <w:rPr>
                <w:rFonts w:eastAsia="MS Mincho" w:cstheme="minorBidi"/>
                <w:b/>
                <w:bCs/>
                <w:szCs w:val="30"/>
                <w:cs/>
                <w:lang w:val="fr-FR" w:eastAsia="ja-JP" w:bidi="th-TH"/>
              </w:rPr>
            </w:pPr>
            <w:r w:rsidRPr="00F178DF">
              <w:rPr>
                <w:rFonts w:eastAsia="MS Mincho"/>
                <w:b/>
                <w:bCs/>
                <w:lang w:val="fr-FR" w:eastAsia="ja-JP"/>
              </w:rPr>
              <w:t>APT PP26-</w:t>
            </w:r>
            <w:r>
              <w:rPr>
                <w:rFonts w:eastAsia="MS Mincho"/>
                <w:b/>
                <w:bCs/>
                <w:lang w:val="fr-FR" w:eastAsia="ja-JP"/>
              </w:rPr>
              <w:t>4</w:t>
            </w:r>
            <w:r w:rsidRPr="00F178DF">
              <w:rPr>
                <w:rFonts w:eastAsia="MS Mincho"/>
                <w:b/>
                <w:bCs/>
                <w:lang w:val="fr-FR" w:eastAsia="ja-JP"/>
              </w:rPr>
              <w:t>/</w:t>
            </w:r>
            <w:r>
              <w:rPr>
                <w:rFonts w:eastAsia="MS Mincho"/>
                <w:b/>
                <w:bCs/>
                <w:lang w:val="fr-FR" w:eastAsia="ja-JP"/>
              </w:rPr>
              <w:t>ADM</w:t>
            </w:r>
            <w:r w:rsidRPr="00F178DF">
              <w:rPr>
                <w:rFonts w:eastAsia="MS Mincho"/>
                <w:b/>
                <w:bCs/>
                <w:lang w:val="fr-FR" w:eastAsia="ja-JP"/>
              </w:rPr>
              <w:t>-</w:t>
            </w:r>
            <w:r>
              <w:rPr>
                <w:rFonts w:eastAsia="MS Mincho"/>
                <w:b/>
                <w:bCs/>
                <w:lang w:val="fr-FR" w:eastAsia="ja-JP"/>
              </w:rPr>
              <w:t>01</w:t>
            </w:r>
          </w:p>
          <w:p w14:paraId="4D22A2DE" w14:textId="77777777" w:rsidR="004C33D9" w:rsidRPr="00F178DF" w:rsidRDefault="004C33D9" w:rsidP="00C9110A">
            <w:pPr>
              <w:rPr>
                <w:rFonts w:eastAsia="MS Mincho"/>
                <w:b/>
                <w:bCs/>
                <w:lang w:val="en-GB" w:eastAsia="ja-JP"/>
              </w:rPr>
            </w:pPr>
          </w:p>
        </w:tc>
      </w:tr>
      <w:tr w:rsidR="004C33D9" w:rsidRPr="00F178DF" w14:paraId="7F080F4A" w14:textId="77777777" w:rsidTr="00C9110A">
        <w:trPr>
          <w:cantSplit/>
          <w:trHeight w:val="288"/>
        </w:trPr>
        <w:tc>
          <w:tcPr>
            <w:tcW w:w="1399" w:type="dxa"/>
            <w:vMerge/>
          </w:tcPr>
          <w:p w14:paraId="568C5DA3" w14:textId="77777777" w:rsidR="004C33D9" w:rsidRPr="00F178DF" w:rsidRDefault="004C33D9" w:rsidP="00C9110A">
            <w:pPr>
              <w:rPr>
                <w:rFonts w:eastAsia="MS Mincho"/>
                <w:lang w:val="en-GB" w:eastAsia="ja-JP"/>
              </w:rPr>
            </w:pPr>
          </w:p>
        </w:tc>
        <w:tc>
          <w:tcPr>
            <w:tcW w:w="5711" w:type="dxa"/>
            <w:vAlign w:val="bottom"/>
          </w:tcPr>
          <w:p w14:paraId="61F118AB" w14:textId="77777777" w:rsidR="004C33D9" w:rsidRPr="00F178DF" w:rsidRDefault="004C33D9" w:rsidP="00C9110A">
            <w:pPr>
              <w:rPr>
                <w:rFonts w:eastAsia="MS Mincho"/>
                <w:b/>
                <w:lang w:eastAsia="ja-JP"/>
              </w:rPr>
            </w:pPr>
            <w:r>
              <w:rPr>
                <w:rFonts w:eastAsia="MS Mincho"/>
                <w:lang w:eastAsia="ja-JP"/>
              </w:rPr>
              <w:t>15</w:t>
            </w:r>
            <w:r w:rsidRPr="00F178DF">
              <w:rPr>
                <w:rFonts w:eastAsia="MS Mincho"/>
                <w:lang w:eastAsia="ja-JP"/>
              </w:rPr>
              <w:t xml:space="preserve"> </w:t>
            </w:r>
            <w:r>
              <w:rPr>
                <w:rFonts w:eastAsia="MS Mincho"/>
                <w:lang w:eastAsia="ja-JP"/>
              </w:rPr>
              <w:t>–</w:t>
            </w:r>
            <w:r w:rsidRPr="00F178DF">
              <w:rPr>
                <w:rFonts w:eastAsia="MS Mincho"/>
                <w:lang w:eastAsia="ja-JP"/>
              </w:rPr>
              <w:t xml:space="preserve"> </w:t>
            </w:r>
            <w:r>
              <w:rPr>
                <w:rFonts w:eastAsia="MS Mincho"/>
                <w:lang w:eastAsia="ja-JP"/>
              </w:rPr>
              <w:t>19 June</w:t>
            </w:r>
            <w:r w:rsidRPr="00F178DF">
              <w:rPr>
                <w:rFonts w:eastAsia="MS Mincho"/>
                <w:lang w:eastAsia="ja-JP"/>
              </w:rPr>
              <w:t xml:space="preserve"> 2026, </w:t>
            </w:r>
            <w:r>
              <w:rPr>
                <w:rFonts w:eastAsia="MS Mincho"/>
                <w:lang w:eastAsia="ja-JP"/>
              </w:rPr>
              <w:t>Kuala Lumpur, Malaysia</w:t>
            </w:r>
          </w:p>
        </w:tc>
        <w:tc>
          <w:tcPr>
            <w:tcW w:w="2430" w:type="dxa"/>
            <w:vAlign w:val="bottom"/>
          </w:tcPr>
          <w:p w14:paraId="794C4BE2" w14:textId="4FC03DE1" w:rsidR="004C33D9" w:rsidRPr="00F178DF" w:rsidRDefault="00F22CDB" w:rsidP="00C9110A">
            <w:pPr>
              <w:rPr>
                <w:rFonts w:eastAsia="MS Mincho"/>
                <w:bCs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4</w:t>
            </w:r>
            <w:r w:rsidR="001F039F">
              <w:rPr>
                <w:rFonts w:eastAsia="MS Mincho"/>
                <w:bCs/>
                <w:lang w:eastAsia="ja-JP"/>
              </w:rPr>
              <w:t xml:space="preserve"> June</w:t>
            </w:r>
            <w:r w:rsidR="004C33D9" w:rsidRPr="00F178DF">
              <w:rPr>
                <w:rFonts w:eastAsia="MS Mincho"/>
                <w:bCs/>
                <w:lang w:eastAsia="ja-JP"/>
              </w:rPr>
              <w:t xml:space="preserve"> 2026</w:t>
            </w:r>
          </w:p>
        </w:tc>
      </w:tr>
    </w:tbl>
    <w:p w14:paraId="401EBF76" w14:textId="598CA29C" w:rsidR="003311B3" w:rsidRPr="00DB70FC" w:rsidRDefault="003311B3" w:rsidP="00FA5595">
      <w:pPr>
        <w:rPr>
          <w:lang w:eastAsia="ko-KR"/>
        </w:rPr>
      </w:pPr>
    </w:p>
    <w:p w14:paraId="6BD25B7A" w14:textId="77777777" w:rsidR="00274BE2" w:rsidRPr="00DB70FC" w:rsidRDefault="00274BE2" w:rsidP="00DB70FC">
      <w:pPr>
        <w:jc w:val="center"/>
      </w:pPr>
    </w:p>
    <w:p w14:paraId="1BE0C6CB" w14:textId="77777777" w:rsidR="004C33D9" w:rsidRPr="00DB70FC" w:rsidRDefault="004C33D9" w:rsidP="004C33D9">
      <w:pPr>
        <w:jc w:val="center"/>
        <w:rPr>
          <w:bCs/>
        </w:rPr>
      </w:pPr>
      <w:r w:rsidRPr="00DB70FC">
        <w:rPr>
          <w:bCs/>
        </w:rPr>
        <w:t>Chair, APT</w:t>
      </w:r>
      <w:r>
        <w:rPr>
          <w:bCs/>
        </w:rPr>
        <w:t xml:space="preserve"> </w:t>
      </w:r>
      <w:r w:rsidRPr="00DB70FC">
        <w:rPr>
          <w:bCs/>
        </w:rPr>
        <w:t>PP-2</w:t>
      </w:r>
      <w:r>
        <w:rPr>
          <w:bCs/>
        </w:rPr>
        <w:t>6</w:t>
      </w:r>
    </w:p>
    <w:p w14:paraId="19370F8C" w14:textId="77777777" w:rsidR="004C33D9" w:rsidRPr="00DB70FC" w:rsidRDefault="004C33D9" w:rsidP="004C33D9">
      <w:pPr>
        <w:jc w:val="center"/>
        <w:rPr>
          <w:b/>
        </w:rPr>
      </w:pPr>
    </w:p>
    <w:p w14:paraId="705C315E" w14:textId="77777777" w:rsidR="004C33D9" w:rsidRPr="00DB70FC" w:rsidRDefault="004C33D9" w:rsidP="004C33D9">
      <w:pPr>
        <w:jc w:val="center"/>
        <w:rPr>
          <w:b/>
        </w:rPr>
      </w:pPr>
      <w:r w:rsidRPr="00DB70FC">
        <w:rPr>
          <w:b/>
        </w:rPr>
        <w:t>PROVISIONAL AGENDA</w:t>
      </w:r>
    </w:p>
    <w:p w14:paraId="1BDED63E" w14:textId="77777777" w:rsidR="004C33D9" w:rsidRPr="00DB70FC" w:rsidRDefault="004C33D9" w:rsidP="004C33D9">
      <w:pPr>
        <w:jc w:val="center"/>
        <w:rPr>
          <w:b/>
        </w:rPr>
      </w:pPr>
    </w:p>
    <w:p w14:paraId="4ECDBC00" w14:textId="77777777" w:rsidR="004C33D9" w:rsidRPr="00DB70FC" w:rsidRDefault="004C33D9" w:rsidP="004C33D9"/>
    <w:p w14:paraId="45B21DAC" w14:textId="77777777" w:rsidR="004C33D9" w:rsidRPr="00DB70FC" w:rsidRDefault="004C33D9" w:rsidP="004C33D9">
      <w:pPr>
        <w:numPr>
          <w:ilvl w:val="0"/>
          <w:numId w:val="9"/>
        </w:numPr>
        <w:ind w:left="720" w:hanging="720"/>
        <w:jc w:val="both"/>
      </w:pPr>
      <w:r w:rsidRPr="00DB70FC">
        <w:t xml:space="preserve">Opening </w:t>
      </w:r>
    </w:p>
    <w:p w14:paraId="5D2928DF" w14:textId="77777777" w:rsidR="004C33D9" w:rsidRPr="00DB70FC" w:rsidRDefault="004C33D9" w:rsidP="004C33D9">
      <w:pPr>
        <w:ind w:left="720" w:hanging="720"/>
        <w:jc w:val="both"/>
      </w:pPr>
    </w:p>
    <w:p w14:paraId="0F11E79A" w14:textId="77777777" w:rsidR="004C33D9" w:rsidRPr="00DB70FC" w:rsidRDefault="004C33D9" w:rsidP="004C33D9">
      <w:pPr>
        <w:numPr>
          <w:ilvl w:val="0"/>
          <w:numId w:val="9"/>
        </w:numPr>
        <w:ind w:left="720" w:hanging="720"/>
        <w:jc w:val="both"/>
      </w:pPr>
      <w:r w:rsidRPr="00DB70FC">
        <w:t>Adoption of the Agenda</w:t>
      </w:r>
    </w:p>
    <w:p w14:paraId="3CEECAB3" w14:textId="77777777" w:rsidR="004C33D9" w:rsidRPr="00DB70FC" w:rsidRDefault="004C33D9" w:rsidP="004C33D9">
      <w:pPr>
        <w:ind w:left="720"/>
        <w:jc w:val="both"/>
      </w:pPr>
    </w:p>
    <w:p w14:paraId="2FE30102" w14:textId="77777777" w:rsidR="004C33D9" w:rsidRPr="00601C15" w:rsidRDefault="004C33D9" w:rsidP="004C33D9">
      <w:pPr>
        <w:numPr>
          <w:ilvl w:val="0"/>
          <w:numId w:val="10"/>
        </w:numPr>
        <w:ind w:left="720" w:hanging="720"/>
      </w:pPr>
      <w:r>
        <w:t>Summary Record of the 3rd</w:t>
      </w:r>
      <w:r w:rsidRPr="00601C15">
        <w:t xml:space="preserve"> Meeting of the APT Preparatory Group for </w:t>
      </w:r>
      <w:r>
        <w:t>PP-26</w:t>
      </w:r>
    </w:p>
    <w:p w14:paraId="32AA643F" w14:textId="77777777" w:rsidR="004C33D9" w:rsidRDefault="004C33D9" w:rsidP="004C33D9">
      <w:pPr>
        <w:widowControl w:val="0"/>
        <w:tabs>
          <w:tab w:val="left" w:pos="7240"/>
        </w:tabs>
        <w:ind w:left="720" w:hanging="720"/>
      </w:pPr>
      <w:r>
        <w:tab/>
      </w:r>
      <w:r>
        <w:tab/>
      </w:r>
    </w:p>
    <w:p w14:paraId="4DD49968" w14:textId="77777777" w:rsidR="004C33D9" w:rsidRPr="00F45BBD" w:rsidRDefault="004C33D9" w:rsidP="004C33D9">
      <w:pPr>
        <w:numPr>
          <w:ilvl w:val="0"/>
          <w:numId w:val="10"/>
        </w:numPr>
        <w:ind w:left="720" w:hanging="720"/>
        <w:rPr>
          <w:color w:val="000000"/>
        </w:rPr>
      </w:pPr>
      <w:r>
        <w:t>List of Documents and Document Allocation</w:t>
      </w:r>
    </w:p>
    <w:p w14:paraId="700E006C" w14:textId="77777777" w:rsidR="004C33D9" w:rsidRDefault="004C33D9" w:rsidP="004C33D9">
      <w:pPr>
        <w:pStyle w:val="ListParagraph"/>
        <w:rPr>
          <w:color w:val="000000"/>
        </w:rPr>
      </w:pPr>
    </w:p>
    <w:p w14:paraId="643320AD" w14:textId="77777777" w:rsidR="004C33D9" w:rsidRDefault="004C33D9" w:rsidP="004C33D9">
      <w:pPr>
        <w:numPr>
          <w:ilvl w:val="0"/>
          <w:numId w:val="10"/>
        </w:numPr>
        <w:ind w:left="720" w:hanging="720"/>
        <w:rPr>
          <w:color w:val="000000"/>
        </w:rPr>
      </w:pPr>
      <w:bookmarkStart w:id="0" w:name="_Hlk94876233"/>
      <w:r w:rsidRPr="43DBDB10">
        <w:rPr>
          <w:color w:val="000000" w:themeColor="text1"/>
        </w:rPr>
        <w:t xml:space="preserve">Preparations </w:t>
      </w:r>
      <w:r>
        <w:rPr>
          <w:color w:val="000000" w:themeColor="text1"/>
        </w:rPr>
        <w:t>for PP-26 by</w:t>
      </w:r>
      <w:r w:rsidRPr="43DBDB10">
        <w:rPr>
          <w:color w:val="000000" w:themeColor="text1"/>
        </w:rPr>
        <w:t xml:space="preserve"> ITU and other</w:t>
      </w:r>
      <w:r>
        <w:rPr>
          <w:color w:val="000000" w:themeColor="text1"/>
        </w:rPr>
        <w:t xml:space="preserve"> </w:t>
      </w:r>
      <w:r w:rsidRPr="43DBDB10">
        <w:rPr>
          <w:color w:val="000000" w:themeColor="text1"/>
        </w:rPr>
        <w:t>International</w:t>
      </w:r>
      <w:r>
        <w:rPr>
          <w:color w:val="000000" w:themeColor="text1"/>
        </w:rPr>
        <w:t>/Regional</w:t>
      </w:r>
      <w:r w:rsidRPr="43DBDB10">
        <w:rPr>
          <w:color w:val="000000" w:themeColor="text1"/>
        </w:rPr>
        <w:t xml:space="preserve"> Organizations</w:t>
      </w:r>
      <w:bookmarkEnd w:id="0"/>
    </w:p>
    <w:p w14:paraId="187966FD" w14:textId="77777777" w:rsidR="004C33D9" w:rsidRDefault="004C33D9" w:rsidP="004C33D9">
      <w:pPr>
        <w:pStyle w:val="ListParagraph"/>
        <w:rPr>
          <w:color w:val="000000"/>
        </w:rPr>
      </w:pPr>
    </w:p>
    <w:p w14:paraId="0470BF19" w14:textId="77777777" w:rsidR="004C33D9" w:rsidRDefault="004C33D9" w:rsidP="004C33D9">
      <w:pPr>
        <w:numPr>
          <w:ilvl w:val="0"/>
          <w:numId w:val="10"/>
        </w:numPr>
        <w:ind w:left="720" w:hanging="720"/>
        <w:rPr>
          <w:color w:val="000000"/>
        </w:rPr>
      </w:pPr>
      <w:r w:rsidRPr="43DBDB10">
        <w:rPr>
          <w:color w:val="000000" w:themeColor="text1"/>
        </w:rPr>
        <w:t>Preparation</w:t>
      </w:r>
      <w:r>
        <w:rPr>
          <w:color w:val="000000" w:themeColor="text1"/>
        </w:rPr>
        <w:t>s</w:t>
      </w:r>
      <w:r w:rsidRPr="43DBDB10">
        <w:rPr>
          <w:color w:val="000000" w:themeColor="text1"/>
        </w:rPr>
        <w:t xml:space="preserve"> for PP-2</w:t>
      </w:r>
      <w:r>
        <w:rPr>
          <w:color w:val="000000" w:themeColor="text1"/>
        </w:rPr>
        <w:t>6</w:t>
      </w:r>
      <w:r w:rsidRPr="43DBDB10">
        <w:rPr>
          <w:color w:val="000000" w:themeColor="text1"/>
        </w:rPr>
        <w:t xml:space="preserve"> by APT</w:t>
      </w:r>
    </w:p>
    <w:p w14:paraId="745FC49F" w14:textId="77777777" w:rsidR="004C33D9" w:rsidRDefault="004C33D9" w:rsidP="004C33D9">
      <w:pPr>
        <w:pStyle w:val="ListParagraph"/>
        <w:rPr>
          <w:color w:val="000000"/>
        </w:rPr>
      </w:pPr>
    </w:p>
    <w:p w14:paraId="1906FDDA" w14:textId="77777777" w:rsidR="004C33D9" w:rsidRPr="00601C15" w:rsidRDefault="004C33D9" w:rsidP="004C33D9">
      <w:pPr>
        <w:numPr>
          <w:ilvl w:val="0"/>
          <w:numId w:val="10"/>
        </w:numPr>
        <w:ind w:left="720" w:hanging="720"/>
        <w:rPr>
          <w:rFonts w:eastAsia="Times New Roman"/>
          <w:color w:val="000000"/>
        </w:rPr>
      </w:pPr>
      <w:r w:rsidRPr="43DBDB10">
        <w:rPr>
          <w:color w:val="000000" w:themeColor="text1"/>
        </w:rPr>
        <w:t xml:space="preserve">Consideration of </w:t>
      </w:r>
      <w:r>
        <w:rPr>
          <w:color w:val="000000" w:themeColor="text1"/>
        </w:rPr>
        <w:t xml:space="preserve">the </w:t>
      </w:r>
      <w:r w:rsidRPr="43DBDB10">
        <w:rPr>
          <w:color w:val="000000" w:themeColor="text1"/>
        </w:rPr>
        <w:t>Issue Paper</w:t>
      </w:r>
      <w:r>
        <w:rPr>
          <w:color w:val="000000" w:themeColor="text1"/>
        </w:rPr>
        <w:t>s</w:t>
      </w:r>
      <w:r w:rsidRPr="43DBDB10">
        <w:rPr>
          <w:color w:val="000000" w:themeColor="text1"/>
        </w:rPr>
        <w:t xml:space="preserve"> of the Working Groups</w:t>
      </w:r>
    </w:p>
    <w:p w14:paraId="3C4551DD" w14:textId="77777777" w:rsidR="004C33D9" w:rsidRPr="00601C15" w:rsidRDefault="004C33D9" w:rsidP="004C33D9">
      <w:pPr>
        <w:pStyle w:val="ListParagraph"/>
        <w:ind w:left="1440"/>
        <w:rPr>
          <w:rFonts w:eastAsia="Times New Roman"/>
          <w:color w:val="000000"/>
        </w:rPr>
      </w:pPr>
    </w:p>
    <w:p w14:paraId="4A625191" w14:textId="77777777" w:rsidR="004C33D9" w:rsidRPr="009451D7" w:rsidRDefault="004C33D9" w:rsidP="004C33D9">
      <w:pPr>
        <w:numPr>
          <w:ilvl w:val="0"/>
          <w:numId w:val="10"/>
        </w:numPr>
        <w:ind w:left="720" w:hanging="720"/>
        <w:rPr>
          <w:color w:val="000000" w:themeColor="text1"/>
        </w:rPr>
      </w:pPr>
      <w:r w:rsidRPr="43DBDB10">
        <w:rPr>
          <w:color w:val="000000" w:themeColor="text1"/>
        </w:rPr>
        <w:t xml:space="preserve">Consideration of the </w:t>
      </w:r>
      <w:r>
        <w:rPr>
          <w:color w:val="000000" w:themeColor="text1"/>
        </w:rPr>
        <w:t>D</w:t>
      </w:r>
      <w:r w:rsidRPr="43DBDB10">
        <w:rPr>
          <w:color w:val="000000" w:themeColor="text1"/>
        </w:rPr>
        <w:t xml:space="preserve">ocuments </w:t>
      </w:r>
      <w:r>
        <w:rPr>
          <w:color w:val="000000" w:themeColor="text1"/>
        </w:rPr>
        <w:t>A</w:t>
      </w:r>
      <w:r w:rsidRPr="43DBDB10">
        <w:rPr>
          <w:color w:val="000000" w:themeColor="text1"/>
        </w:rPr>
        <w:t>llocated to the Plenary</w:t>
      </w:r>
    </w:p>
    <w:p w14:paraId="38E0100D" w14:textId="77777777" w:rsidR="004C33D9" w:rsidRPr="009451D7" w:rsidRDefault="004C33D9" w:rsidP="004C33D9">
      <w:pPr>
        <w:ind w:left="720"/>
        <w:rPr>
          <w:color w:val="000000" w:themeColor="text1"/>
        </w:rPr>
      </w:pPr>
    </w:p>
    <w:p w14:paraId="06D49D8A" w14:textId="77777777" w:rsidR="004C33D9" w:rsidRPr="009451D7" w:rsidRDefault="004C33D9" w:rsidP="004C33D9">
      <w:pPr>
        <w:numPr>
          <w:ilvl w:val="0"/>
          <w:numId w:val="10"/>
        </w:numPr>
        <w:ind w:left="720" w:hanging="720"/>
        <w:rPr>
          <w:color w:val="000000" w:themeColor="text1"/>
        </w:rPr>
      </w:pPr>
      <w:r>
        <w:rPr>
          <w:color w:val="000000" w:themeColor="text1"/>
        </w:rPr>
        <w:t>Meetings of the Working Groups</w:t>
      </w:r>
    </w:p>
    <w:p w14:paraId="25AC704E" w14:textId="77777777" w:rsidR="004C33D9" w:rsidRPr="009451D7" w:rsidRDefault="004C33D9" w:rsidP="004C33D9">
      <w:pPr>
        <w:ind w:left="720"/>
        <w:rPr>
          <w:color w:val="000000" w:themeColor="text1"/>
        </w:rPr>
      </w:pPr>
    </w:p>
    <w:p w14:paraId="635D2A83" w14:textId="77777777" w:rsidR="004C33D9" w:rsidRPr="009451D7" w:rsidRDefault="004C33D9" w:rsidP="004C33D9">
      <w:pPr>
        <w:numPr>
          <w:ilvl w:val="0"/>
          <w:numId w:val="10"/>
        </w:numPr>
        <w:ind w:left="720" w:hanging="720"/>
        <w:rPr>
          <w:color w:val="000000" w:themeColor="text1"/>
        </w:rPr>
      </w:pPr>
      <w:r w:rsidRPr="43DBDB10">
        <w:rPr>
          <w:color w:val="000000" w:themeColor="text1"/>
        </w:rPr>
        <w:t xml:space="preserve">Consideration </w:t>
      </w:r>
      <w:r>
        <w:rPr>
          <w:color w:val="000000" w:themeColor="text1"/>
        </w:rPr>
        <w:t xml:space="preserve">of the </w:t>
      </w:r>
      <w:r w:rsidRPr="43DBDB10">
        <w:rPr>
          <w:color w:val="000000" w:themeColor="text1"/>
        </w:rPr>
        <w:t>Output Documents</w:t>
      </w:r>
    </w:p>
    <w:p w14:paraId="0834DD0D" w14:textId="77777777" w:rsidR="004C33D9" w:rsidRPr="009451D7" w:rsidRDefault="004C33D9" w:rsidP="004C33D9">
      <w:pPr>
        <w:ind w:left="720"/>
        <w:rPr>
          <w:color w:val="000000" w:themeColor="text1"/>
        </w:rPr>
      </w:pPr>
    </w:p>
    <w:p w14:paraId="6F11000E" w14:textId="77777777" w:rsidR="004C33D9" w:rsidRPr="009451D7" w:rsidRDefault="004C33D9" w:rsidP="004C33D9">
      <w:pPr>
        <w:numPr>
          <w:ilvl w:val="0"/>
          <w:numId w:val="10"/>
        </w:numPr>
        <w:ind w:left="720" w:hanging="720"/>
        <w:rPr>
          <w:color w:val="000000" w:themeColor="text1"/>
        </w:rPr>
      </w:pPr>
      <w:r w:rsidRPr="009451D7">
        <w:rPr>
          <w:color w:val="000000" w:themeColor="text1"/>
        </w:rPr>
        <w:t>Review of the Work Plan of the APT Preparatory Group for PP-2</w:t>
      </w:r>
      <w:r>
        <w:rPr>
          <w:color w:val="000000" w:themeColor="text1"/>
        </w:rPr>
        <w:t>6</w:t>
      </w:r>
    </w:p>
    <w:p w14:paraId="7A3C0C19" w14:textId="77777777" w:rsidR="004C33D9" w:rsidRPr="00DB70FC" w:rsidRDefault="004C33D9" w:rsidP="004C33D9">
      <w:pPr>
        <w:jc w:val="both"/>
        <w:rPr>
          <w:color w:val="000000"/>
        </w:rPr>
      </w:pPr>
    </w:p>
    <w:p w14:paraId="6CA91463" w14:textId="77777777" w:rsidR="004C33D9" w:rsidRPr="00DB70FC" w:rsidRDefault="004C33D9" w:rsidP="004C33D9">
      <w:pPr>
        <w:numPr>
          <w:ilvl w:val="0"/>
          <w:numId w:val="9"/>
        </w:numPr>
        <w:ind w:left="720" w:hanging="720"/>
        <w:jc w:val="both"/>
      </w:pPr>
      <w:r w:rsidRPr="00DB70FC">
        <w:rPr>
          <w:color w:val="000000"/>
        </w:rPr>
        <w:t xml:space="preserve">Date and </w:t>
      </w:r>
      <w:r>
        <w:rPr>
          <w:color w:val="000000"/>
        </w:rPr>
        <w:t>V</w:t>
      </w:r>
      <w:r w:rsidRPr="00DB70FC">
        <w:rPr>
          <w:color w:val="000000"/>
        </w:rPr>
        <w:t xml:space="preserve">enue of the </w:t>
      </w:r>
      <w:r>
        <w:rPr>
          <w:color w:val="000000"/>
        </w:rPr>
        <w:t>5th</w:t>
      </w:r>
      <w:r w:rsidRPr="00DB70FC">
        <w:rPr>
          <w:color w:val="000000"/>
        </w:rPr>
        <w:t xml:space="preserve"> Meeting of the APT Preparatory Group for PP-26</w:t>
      </w:r>
    </w:p>
    <w:p w14:paraId="2D801D2A" w14:textId="77777777" w:rsidR="004C33D9" w:rsidRPr="00DB70FC" w:rsidRDefault="004C33D9" w:rsidP="004C33D9">
      <w:pPr>
        <w:pStyle w:val="ListParagraph"/>
        <w:jc w:val="both"/>
      </w:pPr>
    </w:p>
    <w:p w14:paraId="26EBB032" w14:textId="77777777" w:rsidR="004C33D9" w:rsidRPr="00DB70FC" w:rsidRDefault="004C33D9" w:rsidP="004C33D9">
      <w:pPr>
        <w:numPr>
          <w:ilvl w:val="0"/>
          <w:numId w:val="9"/>
        </w:numPr>
        <w:ind w:left="720" w:hanging="720"/>
        <w:jc w:val="both"/>
      </w:pPr>
      <w:r w:rsidRPr="00DB70FC">
        <w:t xml:space="preserve">Any </w:t>
      </w:r>
      <w:r>
        <w:t>O</w:t>
      </w:r>
      <w:r w:rsidRPr="00DB70FC">
        <w:t xml:space="preserve">ther </w:t>
      </w:r>
      <w:r>
        <w:t>M</w:t>
      </w:r>
      <w:r w:rsidRPr="00DB70FC">
        <w:t>atters</w:t>
      </w:r>
    </w:p>
    <w:p w14:paraId="3AD34322" w14:textId="77777777" w:rsidR="004C33D9" w:rsidRPr="00DB70FC" w:rsidRDefault="004C33D9" w:rsidP="004C33D9">
      <w:pPr>
        <w:ind w:left="720" w:hanging="720"/>
        <w:jc w:val="both"/>
      </w:pPr>
    </w:p>
    <w:p w14:paraId="55C34871" w14:textId="77777777" w:rsidR="004C33D9" w:rsidRPr="00DB70FC" w:rsidRDefault="004C33D9" w:rsidP="004C33D9">
      <w:pPr>
        <w:numPr>
          <w:ilvl w:val="0"/>
          <w:numId w:val="9"/>
        </w:numPr>
        <w:ind w:left="720" w:hanging="720"/>
        <w:jc w:val="both"/>
      </w:pPr>
      <w:r w:rsidRPr="00DB70FC">
        <w:t>Closing</w:t>
      </w:r>
    </w:p>
    <w:p w14:paraId="753B1834" w14:textId="77777777" w:rsidR="003F2C43" w:rsidRDefault="003F2C43" w:rsidP="000A5418">
      <w:pPr>
        <w:jc w:val="both"/>
      </w:pPr>
    </w:p>
    <w:p w14:paraId="771C82F1" w14:textId="77777777" w:rsidR="008E1CE7" w:rsidRDefault="008E1CE7" w:rsidP="008E1CE7"/>
    <w:p w14:paraId="525E3EE2" w14:textId="19E62CF0" w:rsidR="008E1CE7" w:rsidRDefault="008E1CE7" w:rsidP="00020279"/>
    <w:sectPr w:rsidR="008E1CE7" w:rsidSect="00D47E5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152" w:right="1296" w:bottom="1296" w:left="1440" w:header="720" w:footer="4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C972A" w14:textId="77777777" w:rsidR="00253521" w:rsidRDefault="00253521">
      <w:r>
        <w:separator/>
      </w:r>
    </w:p>
  </w:endnote>
  <w:endnote w:type="continuationSeparator" w:id="0">
    <w:p w14:paraId="59873A99" w14:textId="77777777" w:rsidR="00253521" w:rsidRDefault="0025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5D5D1" w14:textId="77777777" w:rsidR="0097693B" w:rsidRDefault="0097693B" w:rsidP="002C07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18632E" w14:textId="77777777" w:rsidR="0097693B" w:rsidRDefault="0097693B" w:rsidP="00DB0A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3572" w14:textId="77777777" w:rsidR="0097693B" w:rsidRDefault="002C7EA9" w:rsidP="002C7EA9">
    <w:pPr>
      <w:pStyle w:val="Footer"/>
      <w:ind w:right="360"/>
      <w:jc w:val="right"/>
    </w:pPr>
    <w:r w:rsidRPr="002C7EA9">
      <w:rPr>
        <w:rStyle w:val="PageNumber"/>
      </w:rPr>
      <w:t xml:space="preserve">Page </w:t>
    </w:r>
    <w:r w:rsidRPr="002C7EA9">
      <w:rPr>
        <w:rStyle w:val="PageNumber"/>
      </w:rPr>
      <w:fldChar w:fldCharType="begin"/>
    </w:r>
    <w:r w:rsidRPr="002C7EA9">
      <w:rPr>
        <w:rStyle w:val="PageNumber"/>
      </w:rPr>
      <w:instrText xml:space="preserve"> PAGE </w:instrText>
    </w:r>
    <w:r w:rsidRPr="002C7EA9">
      <w:rPr>
        <w:rStyle w:val="PageNumber"/>
      </w:rPr>
      <w:fldChar w:fldCharType="separate"/>
    </w:r>
    <w:r w:rsidR="00274BE2">
      <w:rPr>
        <w:rStyle w:val="PageNumber"/>
        <w:noProof/>
      </w:rPr>
      <w:t>2</w:t>
    </w:r>
    <w:r w:rsidRPr="002C7EA9">
      <w:rPr>
        <w:rStyle w:val="PageNumber"/>
      </w:rPr>
      <w:fldChar w:fldCharType="end"/>
    </w:r>
    <w:r w:rsidRPr="002C7EA9">
      <w:rPr>
        <w:rStyle w:val="PageNumber"/>
      </w:rPr>
      <w:t xml:space="preserve"> of </w:t>
    </w:r>
    <w:r w:rsidRPr="002C7EA9">
      <w:rPr>
        <w:rStyle w:val="PageNumber"/>
      </w:rPr>
      <w:fldChar w:fldCharType="begin"/>
    </w:r>
    <w:r w:rsidRPr="002C7EA9">
      <w:rPr>
        <w:rStyle w:val="PageNumber"/>
      </w:rPr>
      <w:instrText xml:space="preserve"> NUMPAGES </w:instrText>
    </w:r>
    <w:r w:rsidRPr="002C7EA9">
      <w:rPr>
        <w:rStyle w:val="PageNumber"/>
      </w:rPr>
      <w:fldChar w:fldCharType="separate"/>
    </w:r>
    <w:r w:rsidR="00FC37B1">
      <w:rPr>
        <w:rStyle w:val="PageNumber"/>
        <w:noProof/>
      </w:rPr>
      <w:t>1</w:t>
    </w:r>
    <w:r w:rsidRPr="002C7EA9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jc w:val="center"/>
      <w:tblBorders>
        <w:top w:val="single" w:sz="8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152"/>
      <w:gridCol w:w="5472"/>
      <w:gridCol w:w="2664"/>
    </w:tblGrid>
    <w:tr w:rsidR="00D47E53" w:rsidRPr="00913AE4" w14:paraId="005C6EAD" w14:textId="77777777" w:rsidTr="00631DBE">
      <w:trPr>
        <w:cantSplit/>
        <w:trHeight w:val="204"/>
        <w:jc w:val="center"/>
      </w:trPr>
      <w:tc>
        <w:tcPr>
          <w:tcW w:w="1152" w:type="dxa"/>
        </w:tcPr>
        <w:p w14:paraId="6B7F326F" w14:textId="77777777" w:rsidR="00D47E53" w:rsidRPr="00913AE4" w:rsidRDefault="00D47E53" w:rsidP="00D47E53">
          <w:pPr>
            <w:rPr>
              <w:b/>
              <w:bCs/>
            </w:rPr>
          </w:pPr>
          <w:r w:rsidRPr="00913AE4">
            <w:rPr>
              <w:b/>
              <w:bCs/>
            </w:rPr>
            <w:t>Contact:</w:t>
          </w:r>
        </w:p>
      </w:tc>
      <w:tc>
        <w:tcPr>
          <w:tcW w:w="5472" w:type="dxa"/>
        </w:tcPr>
        <w:p w14:paraId="09BEAFE8" w14:textId="21E72BFF" w:rsidR="00D47E53" w:rsidRPr="00913AE4" w:rsidRDefault="00D47E53" w:rsidP="00D47E53">
          <w:pPr>
            <w:overflowPunct w:val="0"/>
            <w:autoSpaceDE w:val="0"/>
            <w:autoSpaceDN w:val="0"/>
            <w:adjustRightInd w:val="0"/>
            <w:spacing w:line="240" w:lineRule="atLeast"/>
            <w:textAlignment w:val="baseline"/>
            <w:rPr>
              <w:rFonts w:eastAsia="Batang"/>
              <w:lang w:val="en-GB" w:eastAsia="ko-KR"/>
            </w:rPr>
          </w:pPr>
          <w:r>
            <w:rPr>
              <w:rFonts w:eastAsia="Batang"/>
              <w:lang w:eastAsia="ko-KR"/>
            </w:rPr>
            <w:t>Ms. Zhu Keer</w:t>
          </w:r>
        </w:p>
        <w:p w14:paraId="736F1A30" w14:textId="7F64984E" w:rsidR="00D47E53" w:rsidRPr="00913AE4" w:rsidRDefault="00D47E53" w:rsidP="00D47E53">
          <w:pPr>
            <w:rPr>
              <w:rFonts w:eastAsia="Batang"/>
            </w:rPr>
          </w:pPr>
          <w:r>
            <w:rPr>
              <w:rFonts w:eastAsia="Batang"/>
            </w:rPr>
            <w:t>Chair, APT Preparatory Group for PP-26</w:t>
          </w:r>
        </w:p>
      </w:tc>
      <w:tc>
        <w:tcPr>
          <w:tcW w:w="2664" w:type="dxa"/>
        </w:tcPr>
        <w:p w14:paraId="084CAB83" w14:textId="77777777" w:rsidR="00D47E53" w:rsidRPr="00913AE4" w:rsidRDefault="00D47E53" w:rsidP="00D47E53">
          <w:pPr>
            <w:rPr>
              <w:lang w:eastAsia="ja-JP"/>
            </w:rPr>
          </w:pPr>
          <w:r>
            <w:rPr>
              <w:b/>
              <w:bCs/>
            </w:rPr>
            <w:t xml:space="preserve">    </w:t>
          </w:r>
          <w:r w:rsidRPr="00913AE4">
            <w:rPr>
              <w:b/>
              <w:bCs/>
            </w:rPr>
            <w:t>Email:</w:t>
          </w:r>
          <w:r w:rsidRPr="00913AE4">
            <w:t xml:space="preserve"> </w:t>
          </w:r>
          <w:hyperlink r:id="rId1" w:history="1">
            <w:r w:rsidRPr="00913AE4">
              <w:rPr>
                <w:color w:val="0563C1"/>
                <w:u w:val="single"/>
              </w:rPr>
              <w:t>aptpp@apt.int</w:t>
            </w:r>
          </w:hyperlink>
          <w:r w:rsidRPr="00913AE4">
            <w:t xml:space="preserve"> </w:t>
          </w:r>
        </w:p>
      </w:tc>
    </w:tr>
  </w:tbl>
  <w:p w14:paraId="7CFD676E" w14:textId="77777777" w:rsidR="0097693B" w:rsidRDefault="00976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14A1" w14:textId="77777777" w:rsidR="00253521" w:rsidRDefault="00253521">
      <w:r>
        <w:separator/>
      </w:r>
    </w:p>
  </w:footnote>
  <w:footnote w:type="continuationSeparator" w:id="0">
    <w:p w14:paraId="69C734D7" w14:textId="77777777" w:rsidR="00253521" w:rsidRDefault="00253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757B" w14:textId="77777777" w:rsidR="0097693B" w:rsidRDefault="0097693B" w:rsidP="00C15633">
    <w:pPr>
      <w:pStyle w:val="Header"/>
      <w:tabs>
        <w:tab w:val="center" w:pos="4763"/>
        <w:tab w:val="left" w:pos="5820"/>
      </w:tabs>
      <w:rPr>
        <w:lang w:eastAsia="ko-KR"/>
      </w:rPr>
    </w:pPr>
    <w:r>
      <w:rPr>
        <w:lang w:eastAsia="ko-KR"/>
      </w:rPr>
      <w:tab/>
    </w:r>
    <w:r w:rsidR="00BA4D51">
      <w:rPr>
        <w:lang w:eastAsia="ko-KR"/>
      </w:rPr>
      <w:t>PP14</w:t>
    </w:r>
    <w:r>
      <w:rPr>
        <w:rFonts w:hint="eastAsia"/>
        <w:lang w:eastAsia="ko-KR"/>
      </w:rPr>
      <w:t>-</w:t>
    </w:r>
    <w:r w:rsidR="008E1CE7">
      <w:rPr>
        <w:lang w:eastAsia="ko-KR"/>
      </w:rPr>
      <w:t>1/</w:t>
    </w:r>
    <w:r w:rsidR="008319BF">
      <w:rPr>
        <w:lang w:eastAsia="ko-KR"/>
      </w:rPr>
      <w:t>-</w:t>
    </w:r>
    <w:r w:rsidR="008E1CE7">
      <w:rPr>
        <w:lang w:eastAsia="ko-KR"/>
      </w:rPr>
      <w:t>XX</w:t>
    </w:r>
  </w:p>
  <w:p w14:paraId="5CE69D2A" w14:textId="77777777" w:rsidR="0097693B" w:rsidRDefault="0097693B" w:rsidP="00AD7E5F">
    <w:pPr>
      <w:pStyle w:val="Header"/>
      <w:tabs>
        <w:tab w:val="center" w:pos="4763"/>
        <w:tab w:val="left" w:pos="5820"/>
      </w:tabs>
      <w:rPr>
        <w:lang w:eastAsia="ko-K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55"/>
      <w:gridCol w:w="3055"/>
      <w:gridCol w:w="3055"/>
    </w:tblGrid>
    <w:tr w:rsidR="622C7B9A" w14:paraId="4422CC04" w14:textId="77777777" w:rsidTr="622C7B9A">
      <w:trPr>
        <w:trHeight w:val="300"/>
      </w:trPr>
      <w:tc>
        <w:tcPr>
          <w:tcW w:w="3055" w:type="dxa"/>
        </w:tcPr>
        <w:p w14:paraId="6B6A8BA8" w14:textId="0181895E" w:rsidR="622C7B9A" w:rsidRDefault="622C7B9A" w:rsidP="622C7B9A">
          <w:pPr>
            <w:pStyle w:val="Header"/>
            <w:ind w:left="-115"/>
          </w:pPr>
        </w:p>
      </w:tc>
      <w:tc>
        <w:tcPr>
          <w:tcW w:w="3055" w:type="dxa"/>
        </w:tcPr>
        <w:p w14:paraId="6C197A68" w14:textId="291F6739" w:rsidR="622C7B9A" w:rsidRDefault="622C7B9A" w:rsidP="622C7B9A">
          <w:pPr>
            <w:pStyle w:val="Header"/>
            <w:jc w:val="center"/>
          </w:pPr>
        </w:p>
      </w:tc>
      <w:tc>
        <w:tcPr>
          <w:tcW w:w="3055" w:type="dxa"/>
        </w:tcPr>
        <w:p w14:paraId="3C367624" w14:textId="15E3775A" w:rsidR="622C7B9A" w:rsidRDefault="622C7B9A" w:rsidP="622C7B9A">
          <w:pPr>
            <w:pStyle w:val="Header"/>
            <w:ind w:right="-115"/>
            <w:jc w:val="right"/>
          </w:pPr>
        </w:p>
      </w:tc>
    </w:tr>
  </w:tbl>
  <w:p w14:paraId="3E381003" w14:textId="3A3BA85E" w:rsidR="622C7B9A" w:rsidRDefault="622C7B9A" w:rsidP="622C7B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AC"/>
    <w:multiLevelType w:val="hybridMultilevel"/>
    <w:tmpl w:val="FC225B9E"/>
    <w:lvl w:ilvl="0" w:tplc="0409000F">
      <w:start w:val="1"/>
      <w:numFmt w:val="decimal"/>
      <w:lvlText w:val="%1."/>
      <w:lvlJc w:val="left"/>
      <w:pPr>
        <w:ind w:left="1108" w:hanging="360"/>
      </w:pPr>
    </w:lvl>
    <w:lvl w:ilvl="1" w:tplc="04090019">
      <w:start w:val="1"/>
      <w:numFmt w:val="lowerLetter"/>
      <w:lvlText w:val="%2."/>
      <w:lvlJc w:val="left"/>
      <w:pPr>
        <w:ind w:left="1828" w:hanging="360"/>
      </w:pPr>
    </w:lvl>
    <w:lvl w:ilvl="2" w:tplc="0409001B">
      <w:start w:val="1"/>
      <w:numFmt w:val="lowerRoman"/>
      <w:lvlText w:val="%3."/>
      <w:lvlJc w:val="right"/>
      <w:pPr>
        <w:ind w:left="2548" w:hanging="180"/>
      </w:pPr>
    </w:lvl>
    <w:lvl w:ilvl="3" w:tplc="0409000F">
      <w:start w:val="1"/>
      <w:numFmt w:val="decimal"/>
      <w:lvlText w:val="%4."/>
      <w:lvlJc w:val="left"/>
      <w:pPr>
        <w:ind w:left="3268" w:hanging="360"/>
      </w:pPr>
    </w:lvl>
    <w:lvl w:ilvl="4" w:tplc="04090019">
      <w:start w:val="1"/>
      <w:numFmt w:val="lowerLetter"/>
      <w:lvlText w:val="%5."/>
      <w:lvlJc w:val="left"/>
      <w:pPr>
        <w:ind w:left="3988" w:hanging="360"/>
      </w:pPr>
    </w:lvl>
    <w:lvl w:ilvl="5" w:tplc="0409001B">
      <w:start w:val="1"/>
      <w:numFmt w:val="lowerRoman"/>
      <w:lvlText w:val="%6."/>
      <w:lvlJc w:val="right"/>
      <w:pPr>
        <w:ind w:left="4708" w:hanging="180"/>
      </w:pPr>
    </w:lvl>
    <w:lvl w:ilvl="6" w:tplc="0409000F">
      <w:start w:val="1"/>
      <w:numFmt w:val="decimal"/>
      <w:lvlText w:val="%7."/>
      <w:lvlJc w:val="left"/>
      <w:pPr>
        <w:ind w:left="5428" w:hanging="360"/>
      </w:pPr>
    </w:lvl>
    <w:lvl w:ilvl="7" w:tplc="04090019">
      <w:start w:val="1"/>
      <w:numFmt w:val="lowerLetter"/>
      <w:lvlText w:val="%8."/>
      <w:lvlJc w:val="left"/>
      <w:pPr>
        <w:ind w:left="6148" w:hanging="360"/>
      </w:pPr>
    </w:lvl>
    <w:lvl w:ilvl="8" w:tplc="0409001B">
      <w:start w:val="1"/>
      <w:numFmt w:val="lowerRoman"/>
      <w:lvlText w:val="%9."/>
      <w:lvlJc w:val="right"/>
      <w:pPr>
        <w:ind w:left="6868" w:hanging="180"/>
      </w:pPr>
    </w:lvl>
  </w:abstractNum>
  <w:abstractNum w:abstractNumId="1" w15:restartNumberingAfterBreak="0">
    <w:nsid w:val="0E5E695D"/>
    <w:multiLevelType w:val="hybridMultilevel"/>
    <w:tmpl w:val="EFDC8F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E0848EE"/>
    <w:multiLevelType w:val="hybridMultilevel"/>
    <w:tmpl w:val="EFDC8FF6"/>
    <w:lvl w:ilvl="0" w:tplc="81F656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21D34771"/>
    <w:multiLevelType w:val="hybridMultilevel"/>
    <w:tmpl w:val="764E0C76"/>
    <w:lvl w:ilvl="0" w:tplc="81F656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A45E8">
      <w:start w:val="2"/>
      <w:numFmt w:val="bullet"/>
      <w:suff w:val="space"/>
      <w:lvlText w:val="-"/>
      <w:lvlJc w:val="left"/>
      <w:pPr>
        <w:ind w:left="1340" w:hanging="180"/>
      </w:pPr>
      <w:rPr>
        <w:rFonts w:ascii="Times New Roman" w:eastAsia="GulimChe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4" w15:restartNumberingAfterBreak="0">
    <w:nsid w:val="25001BAB"/>
    <w:multiLevelType w:val="hybridMultilevel"/>
    <w:tmpl w:val="53F8C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0641696"/>
    <w:multiLevelType w:val="hybridMultilevel"/>
    <w:tmpl w:val="EFDC8FF6"/>
    <w:lvl w:ilvl="0" w:tplc="81F656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6" w15:restartNumberingAfterBreak="0">
    <w:nsid w:val="36EE16D3"/>
    <w:multiLevelType w:val="hybridMultilevel"/>
    <w:tmpl w:val="764E0C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22A45E8">
      <w:start w:val="2"/>
      <w:numFmt w:val="bullet"/>
      <w:suff w:val="space"/>
      <w:lvlText w:val="-"/>
      <w:lvlJc w:val="left"/>
      <w:pPr>
        <w:ind w:left="980" w:hanging="180"/>
      </w:pPr>
      <w:rPr>
        <w:rFonts w:ascii="Times New Roman" w:eastAsia="GulimChe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6F050AC"/>
    <w:multiLevelType w:val="hybridMultilevel"/>
    <w:tmpl w:val="EFDC8F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A456328"/>
    <w:multiLevelType w:val="multilevel"/>
    <w:tmpl w:val="DBACE134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18A1258"/>
    <w:multiLevelType w:val="hybridMultilevel"/>
    <w:tmpl w:val="EFDC8F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475341967">
    <w:abstractNumId w:val="6"/>
  </w:num>
  <w:num w:numId="2" w16cid:durableId="1442071353">
    <w:abstractNumId w:val="4"/>
  </w:num>
  <w:num w:numId="3" w16cid:durableId="689530026">
    <w:abstractNumId w:val="3"/>
  </w:num>
  <w:num w:numId="4" w16cid:durableId="1115753462">
    <w:abstractNumId w:val="9"/>
  </w:num>
  <w:num w:numId="5" w16cid:durableId="287931217">
    <w:abstractNumId w:val="5"/>
  </w:num>
  <w:num w:numId="6" w16cid:durableId="2001690062">
    <w:abstractNumId w:val="7"/>
  </w:num>
  <w:num w:numId="7" w16cid:durableId="475731403">
    <w:abstractNumId w:val="2"/>
  </w:num>
  <w:num w:numId="8" w16cid:durableId="806316125">
    <w:abstractNumId w:val="1"/>
  </w:num>
  <w:num w:numId="9" w16cid:durableId="1832139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2961966">
    <w:abstractNumId w:val="0"/>
  </w:num>
  <w:num w:numId="11" w16cid:durableId="1099987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E2"/>
    <w:rsid w:val="00003C49"/>
    <w:rsid w:val="0000632E"/>
    <w:rsid w:val="00017FBC"/>
    <w:rsid w:val="00020279"/>
    <w:rsid w:val="0003595B"/>
    <w:rsid w:val="00054A1F"/>
    <w:rsid w:val="000713CF"/>
    <w:rsid w:val="00081263"/>
    <w:rsid w:val="0009175E"/>
    <w:rsid w:val="000A340F"/>
    <w:rsid w:val="000A36BF"/>
    <w:rsid w:val="000A5418"/>
    <w:rsid w:val="000C2510"/>
    <w:rsid w:val="000E75C8"/>
    <w:rsid w:val="000F4A7F"/>
    <w:rsid w:val="000F517C"/>
    <w:rsid w:val="000F5540"/>
    <w:rsid w:val="00105198"/>
    <w:rsid w:val="00105390"/>
    <w:rsid w:val="001325F7"/>
    <w:rsid w:val="001539DD"/>
    <w:rsid w:val="001676F8"/>
    <w:rsid w:val="00171ACC"/>
    <w:rsid w:val="001830F9"/>
    <w:rsid w:val="00183AEC"/>
    <w:rsid w:val="00196568"/>
    <w:rsid w:val="001A2F16"/>
    <w:rsid w:val="001B14C7"/>
    <w:rsid w:val="001B18C2"/>
    <w:rsid w:val="001C5037"/>
    <w:rsid w:val="001C5BB6"/>
    <w:rsid w:val="001D064F"/>
    <w:rsid w:val="001D5D7E"/>
    <w:rsid w:val="001F039F"/>
    <w:rsid w:val="001F1D5D"/>
    <w:rsid w:val="0021131D"/>
    <w:rsid w:val="00212A09"/>
    <w:rsid w:val="00221351"/>
    <w:rsid w:val="00221840"/>
    <w:rsid w:val="00253521"/>
    <w:rsid w:val="00254A1B"/>
    <w:rsid w:val="00260DBA"/>
    <w:rsid w:val="00261869"/>
    <w:rsid w:val="00267955"/>
    <w:rsid w:val="00272843"/>
    <w:rsid w:val="002742DC"/>
    <w:rsid w:val="00274BE2"/>
    <w:rsid w:val="0028454D"/>
    <w:rsid w:val="0028791F"/>
    <w:rsid w:val="00290DAE"/>
    <w:rsid w:val="00291C9E"/>
    <w:rsid w:val="002926D4"/>
    <w:rsid w:val="002B670F"/>
    <w:rsid w:val="002C07DA"/>
    <w:rsid w:val="002C7EA9"/>
    <w:rsid w:val="002E461F"/>
    <w:rsid w:val="00313E10"/>
    <w:rsid w:val="003311B3"/>
    <w:rsid w:val="00342F20"/>
    <w:rsid w:val="00344965"/>
    <w:rsid w:val="003574EB"/>
    <w:rsid w:val="00364BDA"/>
    <w:rsid w:val="003809C7"/>
    <w:rsid w:val="0039040C"/>
    <w:rsid w:val="0039222E"/>
    <w:rsid w:val="0039414B"/>
    <w:rsid w:val="003B127E"/>
    <w:rsid w:val="003B6263"/>
    <w:rsid w:val="003C64A7"/>
    <w:rsid w:val="003D3FDA"/>
    <w:rsid w:val="003E091F"/>
    <w:rsid w:val="003E3D1D"/>
    <w:rsid w:val="003F2C43"/>
    <w:rsid w:val="00420822"/>
    <w:rsid w:val="0045458F"/>
    <w:rsid w:val="004633B4"/>
    <w:rsid w:val="00480ECE"/>
    <w:rsid w:val="004956F5"/>
    <w:rsid w:val="004979DE"/>
    <w:rsid w:val="004B3553"/>
    <w:rsid w:val="004B5807"/>
    <w:rsid w:val="004C33D9"/>
    <w:rsid w:val="004C4A45"/>
    <w:rsid w:val="004C52B1"/>
    <w:rsid w:val="004D5214"/>
    <w:rsid w:val="00530E8C"/>
    <w:rsid w:val="00545933"/>
    <w:rsid w:val="00557544"/>
    <w:rsid w:val="005613E0"/>
    <w:rsid w:val="005665F1"/>
    <w:rsid w:val="00580FF7"/>
    <w:rsid w:val="00587875"/>
    <w:rsid w:val="00591465"/>
    <w:rsid w:val="005E090C"/>
    <w:rsid w:val="00607E2B"/>
    <w:rsid w:val="00623CE1"/>
    <w:rsid w:val="0063062B"/>
    <w:rsid w:val="00635659"/>
    <w:rsid w:val="00642F8C"/>
    <w:rsid w:val="006551E5"/>
    <w:rsid w:val="00666846"/>
    <w:rsid w:val="00667229"/>
    <w:rsid w:val="00680AA4"/>
    <w:rsid w:val="00682BE5"/>
    <w:rsid w:val="006852CF"/>
    <w:rsid w:val="00690FED"/>
    <w:rsid w:val="006939A5"/>
    <w:rsid w:val="006A294E"/>
    <w:rsid w:val="006D2E45"/>
    <w:rsid w:val="006E5552"/>
    <w:rsid w:val="00706783"/>
    <w:rsid w:val="00712451"/>
    <w:rsid w:val="00732F08"/>
    <w:rsid w:val="007355B6"/>
    <w:rsid w:val="0074190C"/>
    <w:rsid w:val="00750CE3"/>
    <w:rsid w:val="00751CB1"/>
    <w:rsid w:val="00762576"/>
    <w:rsid w:val="0077088D"/>
    <w:rsid w:val="007727E9"/>
    <w:rsid w:val="00791060"/>
    <w:rsid w:val="00791C00"/>
    <w:rsid w:val="007B5626"/>
    <w:rsid w:val="007C622F"/>
    <w:rsid w:val="0080570B"/>
    <w:rsid w:val="008148E1"/>
    <w:rsid w:val="00816256"/>
    <w:rsid w:val="008319BF"/>
    <w:rsid w:val="00836D8B"/>
    <w:rsid w:val="0087568F"/>
    <w:rsid w:val="008855C2"/>
    <w:rsid w:val="008959A0"/>
    <w:rsid w:val="008D0E09"/>
    <w:rsid w:val="008D2DC9"/>
    <w:rsid w:val="008E1CE7"/>
    <w:rsid w:val="00924ED4"/>
    <w:rsid w:val="00936E41"/>
    <w:rsid w:val="009443B3"/>
    <w:rsid w:val="0097693B"/>
    <w:rsid w:val="00977AA6"/>
    <w:rsid w:val="00991E2E"/>
    <w:rsid w:val="00993355"/>
    <w:rsid w:val="009A4A6D"/>
    <w:rsid w:val="009B0BE6"/>
    <w:rsid w:val="009B7E98"/>
    <w:rsid w:val="009C34AC"/>
    <w:rsid w:val="009D4374"/>
    <w:rsid w:val="00A04A88"/>
    <w:rsid w:val="00A13265"/>
    <w:rsid w:val="00A154EF"/>
    <w:rsid w:val="00A462DE"/>
    <w:rsid w:val="00A65D54"/>
    <w:rsid w:val="00A71136"/>
    <w:rsid w:val="00A81978"/>
    <w:rsid w:val="00AA474C"/>
    <w:rsid w:val="00AB6878"/>
    <w:rsid w:val="00AD2F12"/>
    <w:rsid w:val="00AD3F86"/>
    <w:rsid w:val="00AD4EFE"/>
    <w:rsid w:val="00AD7E5F"/>
    <w:rsid w:val="00B01AA1"/>
    <w:rsid w:val="00B152BB"/>
    <w:rsid w:val="00B30C81"/>
    <w:rsid w:val="00B4529D"/>
    <w:rsid w:val="00B4793B"/>
    <w:rsid w:val="00B641D0"/>
    <w:rsid w:val="00B7194E"/>
    <w:rsid w:val="00B74A25"/>
    <w:rsid w:val="00B97818"/>
    <w:rsid w:val="00BA4D51"/>
    <w:rsid w:val="00BC5F46"/>
    <w:rsid w:val="00BF13A6"/>
    <w:rsid w:val="00C01F1C"/>
    <w:rsid w:val="00C0523C"/>
    <w:rsid w:val="00C15633"/>
    <w:rsid w:val="00C15799"/>
    <w:rsid w:val="00C357AD"/>
    <w:rsid w:val="00C514F3"/>
    <w:rsid w:val="00C56C6F"/>
    <w:rsid w:val="00C6069C"/>
    <w:rsid w:val="00C65250"/>
    <w:rsid w:val="00C74922"/>
    <w:rsid w:val="00C74BF2"/>
    <w:rsid w:val="00C96535"/>
    <w:rsid w:val="00C97422"/>
    <w:rsid w:val="00CD36CF"/>
    <w:rsid w:val="00CD5431"/>
    <w:rsid w:val="00CF2491"/>
    <w:rsid w:val="00CF7DFF"/>
    <w:rsid w:val="00D013D1"/>
    <w:rsid w:val="00D1252E"/>
    <w:rsid w:val="00D128A6"/>
    <w:rsid w:val="00D15C02"/>
    <w:rsid w:val="00D2547C"/>
    <w:rsid w:val="00D305E2"/>
    <w:rsid w:val="00D47E53"/>
    <w:rsid w:val="00D50A36"/>
    <w:rsid w:val="00D56D05"/>
    <w:rsid w:val="00D57772"/>
    <w:rsid w:val="00D75A4D"/>
    <w:rsid w:val="00D8478B"/>
    <w:rsid w:val="00D86151"/>
    <w:rsid w:val="00DA7595"/>
    <w:rsid w:val="00DB0A68"/>
    <w:rsid w:val="00DB4E2A"/>
    <w:rsid w:val="00DB70FC"/>
    <w:rsid w:val="00DC43A3"/>
    <w:rsid w:val="00DD0ADC"/>
    <w:rsid w:val="00DD2F87"/>
    <w:rsid w:val="00DD7C09"/>
    <w:rsid w:val="00DE503A"/>
    <w:rsid w:val="00E0124F"/>
    <w:rsid w:val="00E25C35"/>
    <w:rsid w:val="00E31A0D"/>
    <w:rsid w:val="00E51529"/>
    <w:rsid w:val="00E533CC"/>
    <w:rsid w:val="00E674D3"/>
    <w:rsid w:val="00E70FD0"/>
    <w:rsid w:val="00E72055"/>
    <w:rsid w:val="00E86116"/>
    <w:rsid w:val="00E86621"/>
    <w:rsid w:val="00E8791E"/>
    <w:rsid w:val="00E92D12"/>
    <w:rsid w:val="00EA6C67"/>
    <w:rsid w:val="00EC1ABE"/>
    <w:rsid w:val="00EE0806"/>
    <w:rsid w:val="00EE107C"/>
    <w:rsid w:val="00EF09C6"/>
    <w:rsid w:val="00F0427E"/>
    <w:rsid w:val="00F178DF"/>
    <w:rsid w:val="00F201C3"/>
    <w:rsid w:val="00F22CDB"/>
    <w:rsid w:val="00F30A81"/>
    <w:rsid w:val="00F500E7"/>
    <w:rsid w:val="00F71198"/>
    <w:rsid w:val="00F84067"/>
    <w:rsid w:val="00F97FC5"/>
    <w:rsid w:val="00FA5595"/>
    <w:rsid w:val="00FB01E6"/>
    <w:rsid w:val="00FB764E"/>
    <w:rsid w:val="00FC37B1"/>
    <w:rsid w:val="00FD6C3E"/>
    <w:rsid w:val="00FE08A5"/>
    <w:rsid w:val="00FE0F2E"/>
    <w:rsid w:val="622C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6D5DBC"/>
  <w15:docId w15:val="{C0F51D49-8B20-4932-82F6-B5EE5E55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11B3"/>
    <w:rPr>
      <w:rFonts w:eastAsia="BatangChe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DA7595"/>
    <w:pPr>
      <w:keepNext/>
      <w:jc w:val="center"/>
      <w:outlineLvl w:val="0"/>
    </w:pPr>
    <w:rPr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DA7595"/>
    <w:pPr>
      <w:keepNext/>
      <w:widowControl w:val="0"/>
      <w:wordWrap w:val="0"/>
      <w:jc w:val="both"/>
      <w:outlineLvl w:val="7"/>
    </w:pPr>
    <w:rPr>
      <w:b/>
      <w:bCs/>
      <w:kern w:val="2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A7595"/>
    <w:pPr>
      <w:tabs>
        <w:tab w:val="center" w:pos="4320"/>
        <w:tab w:val="right" w:pos="8640"/>
      </w:tabs>
    </w:pPr>
  </w:style>
  <w:style w:type="paragraph" w:customStyle="1" w:styleId="a">
    <w:name w:val="표"/>
    <w:basedOn w:val="Normal"/>
    <w:next w:val="Normal"/>
    <w:autoRedefine/>
    <w:rsid w:val="00DA7595"/>
    <w:pPr>
      <w:widowControl w:val="0"/>
      <w:wordWrap w:val="0"/>
      <w:autoSpaceDE w:val="0"/>
      <w:autoSpaceDN w:val="0"/>
      <w:jc w:val="both"/>
    </w:pPr>
    <w:rPr>
      <w:rFonts w:ascii="Book Antiqua" w:eastAsia="GulimChe" w:hAnsi="Book Antiqua"/>
      <w:b/>
      <w:bCs/>
      <w:kern w:val="2"/>
      <w:sz w:val="28"/>
      <w:lang w:eastAsia="ko-KR"/>
    </w:rPr>
  </w:style>
  <w:style w:type="character" w:styleId="PageNumber">
    <w:name w:val="page number"/>
    <w:basedOn w:val="DefaultParagraphFont"/>
    <w:rsid w:val="00DA7595"/>
  </w:style>
  <w:style w:type="paragraph" w:styleId="NormalIndent">
    <w:name w:val="Normal Indent"/>
    <w:basedOn w:val="Normal"/>
    <w:rsid w:val="00DA7595"/>
    <w:pPr>
      <w:widowControl w:val="0"/>
      <w:wordWrap w:val="0"/>
      <w:ind w:left="851"/>
      <w:jc w:val="both"/>
    </w:pPr>
    <w:rPr>
      <w:kern w:val="2"/>
      <w:sz w:val="20"/>
      <w:szCs w:val="20"/>
      <w:lang w:eastAsia="ko-KR"/>
    </w:rPr>
  </w:style>
  <w:style w:type="paragraph" w:customStyle="1" w:styleId="Note">
    <w:name w:val="Note"/>
    <w:basedOn w:val="Normal"/>
    <w:rsid w:val="00DA7595"/>
    <w:pPr>
      <w:tabs>
        <w:tab w:val="left" w:pos="284"/>
        <w:tab w:val="left" w:pos="1134"/>
        <w:tab w:val="left" w:pos="1871"/>
        <w:tab w:val="left" w:pos="2268"/>
      </w:tabs>
      <w:spacing w:before="160"/>
      <w:jc w:val="both"/>
    </w:pPr>
    <w:rPr>
      <w:noProof/>
      <w:sz w:val="20"/>
      <w:szCs w:val="20"/>
      <w:lang w:eastAsia="ko-KR"/>
    </w:rPr>
  </w:style>
  <w:style w:type="paragraph" w:styleId="Header">
    <w:name w:val="header"/>
    <w:basedOn w:val="Normal"/>
    <w:rsid w:val="0080570B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al"/>
    <w:rsid w:val="00AD7E5F"/>
    <w:pPr>
      <w:tabs>
        <w:tab w:val="left" w:pos="794"/>
        <w:tab w:val="center" w:pos="4820"/>
        <w:tab w:val="right" w:pos="9639"/>
      </w:tabs>
      <w:overflowPunct w:val="0"/>
      <w:autoSpaceDE w:val="0"/>
      <w:autoSpaceDN w:val="0"/>
      <w:adjustRightInd w:val="0"/>
      <w:spacing w:beforeLines="50" w:before="120" w:line="240" w:lineRule="atLeast"/>
      <w:textAlignment w:val="baseline"/>
    </w:pPr>
    <w:rPr>
      <w:rFonts w:eastAsia="MS Mincho"/>
      <w:szCs w:val="22"/>
      <w:lang w:val="en-GB"/>
    </w:rPr>
  </w:style>
  <w:style w:type="paragraph" w:customStyle="1" w:styleId="CharCharChar">
    <w:name w:val="Char Char Char"/>
    <w:basedOn w:val="Normal"/>
    <w:rsid w:val="00261869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eastAsia="Times New Roman" w:hAnsi="Verdana"/>
      <w:szCs w:val="20"/>
    </w:rPr>
  </w:style>
  <w:style w:type="paragraph" w:styleId="ListParagraph">
    <w:name w:val="List Paragraph"/>
    <w:basedOn w:val="Normal"/>
    <w:uiPriority w:val="34"/>
    <w:qFormat/>
    <w:rsid w:val="00274BE2"/>
    <w:pPr>
      <w:ind w:left="720"/>
    </w:pPr>
    <w:rPr>
      <w:rFonts w:eastAsia="MS Mincho"/>
      <w:lang w:eastAsia="ja-JP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e1">
    <w:name w:val="Style1"/>
    <w:uiPriority w:val="99"/>
    <w:rsid w:val="00D47E53"/>
    <w:pPr>
      <w:numPr>
        <w:numId w:val="11"/>
      </w:numPr>
    </w:pPr>
  </w:style>
  <w:style w:type="character" w:customStyle="1" w:styleId="Heading8Char">
    <w:name w:val="Heading 8 Char"/>
    <w:basedOn w:val="DefaultParagraphFont"/>
    <w:link w:val="Heading8"/>
    <w:rsid w:val="00D47E53"/>
    <w:rPr>
      <w:rFonts w:eastAsia="BatangChe"/>
      <w:b/>
      <w:bCs/>
      <w:kern w:val="2"/>
      <w:lang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ptpp@apt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PT%20Docs\PP-14\PP14-1\PP14-1%20Do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d21ba4-9785-4e06-bb18-0142ad558097" xsi:nil="true"/>
    <lcf76f155ced4ddcb4097134ff3c332f xmlns="9d6405e5-7dae-4658-bf68-09ef330824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6FE8F584DFDEF4A8A88D1E76049F668" ma:contentTypeVersion="15" ma:contentTypeDescription="สร้างเอกสารใหม่" ma:contentTypeScope="" ma:versionID="3d3de7e07021ecf330aee8ba22aeb975">
  <xsd:schema xmlns:xsd="http://www.w3.org/2001/XMLSchema" xmlns:xs="http://www.w3.org/2001/XMLSchema" xmlns:p="http://schemas.microsoft.com/office/2006/metadata/properties" xmlns:ns2="9d6405e5-7dae-4658-bf68-09ef33082457" xmlns:ns3="2fd21ba4-9785-4e06-bb18-0142ad558097" targetNamespace="http://schemas.microsoft.com/office/2006/metadata/properties" ma:root="true" ma:fieldsID="8133b9f73d3faa4ce72e5557ff68f034" ns2:_="" ns3:_="">
    <xsd:import namespace="9d6405e5-7dae-4658-bf68-09ef33082457"/>
    <xsd:import namespace="2fd21ba4-9785-4e06-bb18-0142ad558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405e5-7dae-4658-bf68-09ef33082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แท็กรูป" ma:readOnly="false" ma:fieldId="{5cf76f15-5ced-4ddc-b409-7134ff3c332f}" ma:taxonomyMulti="true" ma:sspId="7f8a4516-4c1b-40a3-af95-dae598a73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1ba4-9785-4e06-bb18-0142ad558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d371d20-8b49-4ef0-a66e-17037f8cbb59}" ma:internalName="TaxCatchAll" ma:showField="CatchAllData" ma:web="2fd21ba4-9785-4e06-bb18-0142ad558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5CAB8-22B4-4985-8DCD-555AA6C3D083}">
  <ds:schemaRefs>
    <ds:schemaRef ds:uri="http://schemas.microsoft.com/office/2006/metadata/properties"/>
    <ds:schemaRef ds:uri="http://schemas.microsoft.com/office/infopath/2007/PartnerControls"/>
    <ds:schemaRef ds:uri="2fd21ba4-9785-4e06-bb18-0142ad558097"/>
    <ds:schemaRef ds:uri="9d6405e5-7dae-4658-bf68-09ef33082457"/>
  </ds:schemaRefs>
</ds:datastoreItem>
</file>

<file path=customXml/itemProps2.xml><?xml version="1.0" encoding="utf-8"?>
<ds:datastoreItem xmlns:ds="http://schemas.openxmlformats.org/officeDocument/2006/customXml" ds:itemID="{04788215-8B26-4687-840B-5E732F3F0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8AD41-4681-4BE2-A6F4-DE48B9EB3A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F714EC-421B-4A0B-AC5A-EDB1E7012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405e5-7dae-4658-bf68-09ef33082457"/>
    <ds:schemaRef ds:uri="2fd21ba4-9785-4e06-bb18-0142ad558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PP14-1 Doc Template.dotx</Template>
  <TotalTime>36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Secretariat</dc:creator>
  <cp:lastModifiedBy>Tawhid Hussain</cp:lastModifiedBy>
  <cp:revision>62</cp:revision>
  <cp:lastPrinted>2013-07-25T03:05:00Z</cp:lastPrinted>
  <dcterms:created xsi:type="dcterms:W3CDTF">2025-03-08T09:25:00Z</dcterms:created>
  <dcterms:modified xsi:type="dcterms:W3CDTF">2026-06-04T06:08:00Z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0x01010076FE8F584DFDEF4A8A88D1E76049F668</vt:lpwstr>
  </property>
  <property fmtid="{D5CDD505-2E9C-101B-9397-08002B2CF9AE}" pid="3" name="MediaServiceImageTags">
    <vt:lpwstr/>
  </property>
</Properties>
</file>